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F7E" w:rsidRDefault="00683F7E" w:rsidP="009837B4">
      <w:pPr>
        <w:rPr>
          <w:highlight w:val="yellow"/>
        </w:rPr>
      </w:pPr>
    </w:p>
    <w:p w:rsidR="00E401DB" w:rsidRPr="00737716" w:rsidRDefault="00E401DB" w:rsidP="00C10508">
      <w:pPr>
        <w:pStyle w:val="FormatmallDokumentrubrik18ptHger-339cmFre48pt"/>
        <w:spacing w:line="360" w:lineRule="atLeast"/>
        <w:jc w:val="center"/>
      </w:pPr>
      <w:r>
        <w:t>Besiktning av spårkomponenter i plankorsningar</w:t>
      </w:r>
    </w:p>
    <w:p w:rsidR="00A71FCD" w:rsidRPr="00F06158" w:rsidRDefault="00A71FCD" w:rsidP="00A71FCD">
      <w:pPr>
        <w:pStyle w:val="Dokumentunderrubrik"/>
        <w:rPr>
          <w:sz w:val="24"/>
          <w:szCs w:val="24"/>
        </w:rPr>
        <w:sectPr w:rsidR="00A71FCD" w:rsidRPr="00F06158" w:rsidSect="00562394">
          <w:headerReference w:type="even" r:id="rId8"/>
          <w:headerReference w:type="default" r:id="rId9"/>
          <w:footerReference w:type="even" r:id="rId10"/>
          <w:footerReference w:type="default" r:id="rId11"/>
          <w:pgSz w:w="11907" w:h="16839" w:code="9"/>
          <w:pgMar w:top="1361" w:right="1236" w:bottom="567" w:left="1814" w:header="1077" w:footer="567" w:gutter="0"/>
          <w:paperSrc w:first="259" w:other="259"/>
          <w:cols w:space="708"/>
          <w:docGrid w:linePitch="360"/>
        </w:sectPr>
      </w:pPr>
    </w:p>
    <w:p w:rsidR="00A71FCD" w:rsidRDefault="00A71FCD" w:rsidP="00A71FCD">
      <w:pPr>
        <w:pStyle w:val="Innehllrubrik"/>
      </w:pPr>
      <w:r>
        <w:lastRenderedPageBreak/>
        <w:t xml:space="preserve">Innehållsförteckning </w:t>
      </w:r>
    </w:p>
    <w:p w:rsidR="004839AA" w:rsidRDefault="00AD1523">
      <w:pPr>
        <w:pStyle w:val="Innehll1"/>
        <w:rPr>
          <w:rFonts w:asciiTheme="minorHAnsi" w:eastAsiaTheme="minorEastAsia" w:hAnsiTheme="minorHAnsi" w:cstheme="minorBidi"/>
          <w:b w:val="0"/>
          <w:sz w:val="22"/>
        </w:rPr>
      </w:pPr>
      <w:r>
        <w:rPr>
          <w:b w:val="0"/>
          <w:bCs/>
        </w:rPr>
        <w:fldChar w:fldCharType="begin"/>
      </w:r>
      <w:r w:rsidR="00A71FCD">
        <w:rPr>
          <w:b w:val="0"/>
          <w:bCs/>
        </w:rPr>
        <w:instrText xml:space="preserve"> TOC \o "2-3" \h \z \t "Rubrik 1;1" </w:instrText>
      </w:r>
      <w:r>
        <w:rPr>
          <w:b w:val="0"/>
          <w:bCs/>
        </w:rPr>
        <w:fldChar w:fldCharType="separate"/>
      </w:r>
      <w:hyperlink w:anchor="_Toc311384329" w:history="1">
        <w:r w:rsidR="004839AA" w:rsidRPr="00C06071">
          <w:rPr>
            <w:rStyle w:val="Hyperlnk"/>
          </w:rPr>
          <w:t>1</w:t>
        </w:r>
        <w:r w:rsidR="004839AA">
          <w:rPr>
            <w:rFonts w:asciiTheme="minorHAnsi" w:eastAsiaTheme="minorEastAsia" w:hAnsiTheme="minorHAnsi" w:cstheme="minorBidi"/>
            <w:b w:val="0"/>
            <w:sz w:val="22"/>
          </w:rPr>
          <w:tab/>
        </w:r>
        <w:r w:rsidR="004839AA" w:rsidRPr="00C06071">
          <w:rPr>
            <w:rStyle w:val="Hyperlnk"/>
          </w:rPr>
          <w:t>Syfte</w:t>
        </w:r>
        <w:r w:rsidR="004839AA">
          <w:rPr>
            <w:webHidden/>
          </w:rPr>
          <w:tab/>
        </w:r>
        <w:r>
          <w:rPr>
            <w:webHidden/>
          </w:rPr>
          <w:fldChar w:fldCharType="begin"/>
        </w:r>
        <w:r w:rsidR="004839AA">
          <w:rPr>
            <w:webHidden/>
          </w:rPr>
          <w:instrText xml:space="preserve"> PAGEREF _Toc311384329 \h </w:instrText>
        </w:r>
        <w:r>
          <w:rPr>
            <w:webHidden/>
          </w:rPr>
        </w:r>
        <w:r>
          <w:rPr>
            <w:webHidden/>
          </w:rPr>
          <w:fldChar w:fldCharType="separate"/>
        </w:r>
        <w:r w:rsidR="004839AA">
          <w:rPr>
            <w:webHidden/>
          </w:rPr>
          <w:t>3</w:t>
        </w:r>
        <w:r>
          <w:rPr>
            <w:webHidden/>
          </w:rPr>
          <w:fldChar w:fldCharType="end"/>
        </w:r>
      </w:hyperlink>
    </w:p>
    <w:p w:rsidR="004839AA" w:rsidRDefault="00AD1523">
      <w:pPr>
        <w:pStyle w:val="Innehll1"/>
        <w:rPr>
          <w:rFonts w:asciiTheme="minorHAnsi" w:eastAsiaTheme="minorEastAsia" w:hAnsiTheme="minorHAnsi" w:cstheme="minorBidi"/>
          <w:b w:val="0"/>
          <w:sz w:val="22"/>
        </w:rPr>
      </w:pPr>
      <w:hyperlink w:anchor="_Toc311384330" w:history="1">
        <w:r w:rsidR="004839AA" w:rsidRPr="00C06071">
          <w:rPr>
            <w:rStyle w:val="Hyperlnk"/>
          </w:rPr>
          <w:t>2</w:t>
        </w:r>
        <w:r w:rsidR="004839AA">
          <w:rPr>
            <w:rFonts w:asciiTheme="minorHAnsi" w:eastAsiaTheme="minorEastAsia" w:hAnsiTheme="minorHAnsi" w:cstheme="minorBidi"/>
            <w:b w:val="0"/>
            <w:sz w:val="22"/>
          </w:rPr>
          <w:tab/>
        </w:r>
        <w:r w:rsidR="004839AA" w:rsidRPr="00C06071">
          <w:rPr>
            <w:rStyle w:val="Hyperlnk"/>
          </w:rPr>
          <w:t>Omfattning</w:t>
        </w:r>
        <w:r w:rsidR="004839AA">
          <w:rPr>
            <w:webHidden/>
          </w:rPr>
          <w:tab/>
        </w:r>
        <w:r>
          <w:rPr>
            <w:webHidden/>
          </w:rPr>
          <w:fldChar w:fldCharType="begin"/>
        </w:r>
        <w:r w:rsidR="004839AA">
          <w:rPr>
            <w:webHidden/>
          </w:rPr>
          <w:instrText xml:space="preserve"> PAGEREF _Toc311384330 \h </w:instrText>
        </w:r>
        <w:r>
          <w:rPr>
            <w:webHidden/>
          </w:rPr>
        </w:r>
        <w:r>
          <w:rPr>
            <w:webHidden/>
          </w:rPr>
          <w:fldChar w:fldCharType="separate"/>
        </w:r>
        <w:r w:rsidR="004839AA">
          <w:rPr>
            <w:webHidden/>
          </w:rPr>
          <w:t>3</w:t>
        </w:r>
        <w:r>
          <w:rPr>
            <w:webHidden/>
          </w:rPr>
          <w:fldChar w:fldCharType="end"/>
        </w:r>
      </w:hyperlink>
    </w:p>
    <w:p w:rsidR="004839AA" w:rsidRDefault="00AD1523">
      <w:pPr>
        <w:pStyle w:val="Innehll1"/>
        <w:rPr>
          <w:rFonts w:asciiTheme="minorHAnsi" w:eastAsiaTheme="minorEastAsia" w:hAnsiTheme="minorHAnsi" w:cstheme="minorBidi"/>
          <w:b w:val="0"/>
          <w:sz w:val="22"/>
        </w:rPr>
      </w:pPr>
      <w:hyperlink w:anchor="_Toc311384331" w:history="1">
        <w:r w:rsidR="004839AA" w:rsidRPr="00C06071">
          <w:rPr>
            <w:rStyle w:val="Hyperlnk"/>
          </w:rPr>
          <w:t>3</w:t>
        </w:r>
        <w:r w:rsidR="004839AA">
          <w:rPr>
            <w:rFonts w:asciiTheme="minorHAnsi" w:eastAsiaTheme="minorEastAsia" w:hAnsiTheme="minorHAnsi" w:cstheme="minorBidi"/>
            <w:b w:val="0"/>
            <w:sz w:val="22"/>
          </w:rPr>
          <w:tab/>
        </w:r>
        <w:r w:rsidR="004839AA" w:rsidRPr="00C06071">
          <w:rPr>
            <w:rStyle w:val="Hyperlnk"/>
          </w:rPr>
          <w:t>Definitioner och förkortningar</w:t>
        </w:r>
        <w:r w:rsidR="004839AA">
          <w:rPr>
            <w:webHidden/>
          </w:rPr>
          <w:tab/>
        </w:r>
        <w:r>
          <w:rPr>
            <w:webHidden/>
          </w:rPr>
          <w:fldChar w:fldCharType="begin"/>
        </w:r>
        <w:r w:rsidR="004839AA">
          <w:rPr>
            <w:webHidden/>
          </w:rPr>
          <w:instrText xml:space="preserve"> PAGEREF _Toc311384331 \h </w:instrText>
        </w:r>
        <w:r>
          <w:rPr>
            <w:webHidden/>
          </w:rPr>
        </w:r>
        <w:r>
          <w:rPr>
            <w:webHidden/>
          </w:rPr>
          <w:fldChar w:fldCharType="separate"/>
        </w:r>
        <w:r w:rsidR="004839AA">
          <w:rPr>
            <w:webHidden/>
          </w:rPr>
          <w:t>3</w:t>
        </w:r>
        <w:r>
          <w:rPr>
            <w:webHidden/>
          </w:rPr>
          <w:fldChar w:fldCharType="end"/>
        </w:r>
      </w:hyperlink>
    </w:p>
    <w:p w:rsidR="004839AA" w:rsidRDefault="00AD1523">
      <w:pPr>
        <w:pStyle w:val="Innehll1"/>
        <w:rPr>
          <w:rFonts w:asciiTheme="minorHAnsi" w:eastAsiaTheme="minorEastAsia" w:hAnsiTheme="minorHAnsi" w:cstheme="minorBidi"/>
          <w:b w:val="0"/>
          <w:sz w:val="22"/>
        </w:rPr>
      </w:pPr>
      <w:hyperlink w:anchor="_Toc311384332" w:history="1">
        <w:r w:rsidR="004839AA" w:rsidRPr="00C06071">
          <w:rPr>
            <w:rStyle w:val="Hyperlnk"/>
          </w:rPr>
          <w:t>4</w:t>
        </w:r>
        <w:r w:rsidR="004839AA">
          <w:rPr>
            <w:rFonts w:asciiTheme="minorHAnsi" w:eastAsiaTheme="minorEastAsia" w:hAnsiTheme="minorHAnsi" w:cstheme="minorBidi"/>
            <w:b w:val="0"/>
            <w:sz w:val="22"/>
          </w:rPr>
          <w:tab/>
        </w:r>
        <w:r w:rsidR="004839AA" w:rsidRPr="00C06071">
          <w:rPr>
            <w:rStyle w:val="Hyperlnk"/>
          </w:rPr>
          <w:t>Ansvar</w:t>
        </w:r>
        <w:r w:rsidR="004839AA">
          <w:rPr>
            <w:webHidden/>
          </w:rPr>
          <w:tab/>
        </w:r>
        <w:r>
          <w:rPr>
            <w:webHidden/>
          </w:rPr>
          <w:fldChar w:fldCharType="begin"/>
        </w:r>
        <w:r w:rsidR="004839AA">
          <w:rPr>
            <w:webHidden/>
          </w:rPr>
          <w:instrText xml:space="preserve"> PAGEREF _Toc311384332 \h </w:instrText>
        </w:r>
        <w:r>
          <w:rPr>
            <w:webHidden/>
          </w:rPr>
        </w:r>
        <w:r>
          <w:rPr>
            <w:webHidden/>
          </w:rPr>
          <w:fldChar w:fldCharType="separate"/>
        </w:r>
        <w:r w:rsidR="004839AA">
          <w:rPr>
            <w:webHidden/>
          </w:rPr>
          <w:t>3</w:t>
        </w:r>
        <w:r>
          <w:rPr>
            <w:webHidden/>
          </w:rPr>
          <w:fldChar w:fldCharType="end"/>
        </w:r>
      </w:hyperlink>
    </w:p>
    <w:p w:rsidR="004839AA" w:rsidRDefault="00AD1523">
      <w:pPr>
        <w:pStyle w:val="Innehll1"/>
        <w:rPr>
          <w:rFonts w:asciiTheme="minorHAnsi" w:eastAsiaTheme="minorEastAsia" w:hAnsiTheme="minorHAnsi" w:cstheme="minorBidi"/>
          <w:b w:val="0"/>
          <w:sz w:val="22"/>
        </w:rPr>
      </w:pPr>
      <w:hyperlink w:anchor="_Toc311384333" w:history="1">
        <w:r w:rsidR="004839AA" w:rsidRPr="00C06071">
          <w:rPr>
            <w:rStyle w:val="Hyperlnk"/>
          </w:rPr>
          <w:t>5</w:t>
        </w:r>
        <w:r w:rsidR="004839AA">
          <w:rPr>
            <w:rFonts w:asciiTheme="minorHAnsi" w:eastAsiaTheme="minorEastAsia" w:hAnsiTheme="minorHAnsi" w:cstheme="minorBidi"/>
            <w:b w:val="0"/>
            <w:sz w:val="22"/>
          </w:rPr>
          <w:tab/>
        </w:r>
        <w:r w:rsidR="004839AA" w:rsidRPr="00C06071">
          <w:rPr>
            <w:rStyle w:val="Hyperlnk"/>
          </w:rPr>
          <w:t>Kategoriindelning av plankorsningar</w:t>
        </w:r>
        <w:r w:rsidR="004839AA">
          <w:rPr>
            <w:webHidden/>
          </w:rPr>
          <w:tab/>
        </w:r>
        <w:r>
          <w:rPr>
            <w:webHidden/>
          </w:rPr>
          <w:fldChar w:fldCharType="begin"/>
        </w:r>
        <w:r w:rsidR="004839AA">
          <w:rPr>
            <w:webHidden/>
          </w:rPr>
          <w:instrText xml:space="preserve"> PAGEREF _Toc311384333 \h </w:instrText>
        </w:r>
        <w:r>
          <w:rPr>
            <w:webHidden/>
          </w:rPr>
        </w:r>
        <w:r>
          <w:rPr>
            <w:webHidden/>
          </w:rPr>
          <w:fldChar w:fldCharType="separate"/>
        </w:r>
        <w:r w:rsidR="004839AA">
          <w:rPr>
            <w:webHidden/>
          </w:rPr>
          <w:t>3</w:t>
        </w:r>
        <w:r>
          <w:rPr>
            <w:webHidden/>
          </w:rPr>
          <w:fldChar w:fldCharType="end"/>
        </w:r>
      </w:hyperlink>
    </w:p>
    <w:p w:rsidR="004839AA" w:rsidRDefault="00AD1523">
      <w:pPr>
        <w:pStyle w:val="Innehll1"/>
        <w:rPr>
          <w:rFonts w:asciiTheme="minorHAnsi" w:eastAsiaTheme="minorEastAsia" w:hAnsiTheme="minorHAnsi" w:cstheme="minorBidi"/>
          <w:b w:val="0"/>
          <w:sz w:val="22"/>
        </w:rPr>
      </w:pPr>
      <w:hyperlink w:anchor="_Toc311384334" w:history="1">
        <w:r w:rsidR="004839AA" w:rsidRPr="00C06071">
          <w:rPr>
            <w:rStyle w:val="Hyperlnk"/>
          </w:rPr>
          <w:t>6</w:t>
        </w:r>
        <w:r w:rsidR="004839AA">
          <w:rPr>
            <w:rFonts w:asciiTheme="minorHAnsi" w:eastAsiaTheme="minorEastAsia" w:hAnsiTheme="minorHAnsi" w:cstheme="minorBidi"/>
            <w:b w:val="0"/>
            <w:sz w:val="22"/>
          </w:rPr>
          <w:tab/>
        </w:r>
        <w:r w:rsidR="004839AA" w:rsidRPr="00C06071">
          <w:rPr>
            <w:rStyle w:val="Hyperlnk"/>
          </w:rPr>
          <w:t>Besiktningsintervaller för plankorsningar</w:t>
        </w:r>
        <w:r w:rsidR="004839AA">
          <w:rPr>
            <w:webHidden/>
          </w:rPr>
          <w:tab/>
        </w:r>
        <w:r>
          <w:rPr>
            <w:webHidden/>
          </w:rPr>
          <w:fldChar w:fldCharType="begin"/>
        </w:r>
        <w:r w:rsidR="004839AA">
          <w:rPr>
            <w:webHidden/>
          </w:rPr>
          <w:instrText xml:space="preserve"> PAGEREF _Toc311384334 \h </w:instrText>
        </w:r>
        <w:r>
          <w:rPr>
            <w:webHidden/>
          </w:rPr>
        </w:r>
        <w:r>
          <w:rPr>
            <w:webHidden/>
          </w:rPr>
          <w:fldChar w:fldCharType="separate"/>
        </w:r>
        <w:r w:rsidR="004839AA">
          <w:rPr>
            <w:webHidden/>
          </w:rPr>
          <w:t>4</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35" w:history="1">
        <w:r w:rsidR="004839AA" w:rsidRPr="00C06071">
          <w:rPr>
            <w:rStyle w:val="Hyperlnk"/>
          </w:rPr>
          <w:t>6.1</w:t>
        </w:r>
        <w:r w:rsidR="004839AA">
          <w:rPr>
            <w:rFonts w:asciiTheme="minorHAnsi" w:eastAsiaTheme="minorEastAsia" w:hAnsiTheme="minorHAnsi" w:cstheme="minorBidi"/>
            <w:sz w:val="22"/>
          </w:rPr>
          <w:tab/>
        </w:r>
        <w:r w:rsidR="004839AA" w:rsidRPr="00C06071">
          <w:rPr>
            <w:rStyle w:val="Hyperlnk"/>
          </w:rPr>
          <w:t>Allmänt</w:t>
        </w:r>
        <w:r w:rsidR="004839AA">
          <w:rPr>
            <w:webHidden/>
          </w:rPr>
          <w:tab/>
        </w:r>
        <w:r>
          <w:rPr>
            <w:webHidden/>
          </w:rPr>
          <w:fldChar w:fldCharType="begin"/>
        </w:r>
        <w:r w:rsidR="004839AA">
          <w:rPr>
            <w:webHidden/>
          </w:rPr>
          <w:instrText xml:space="preserve"> PAGEREF _Toc311384335 \h </w:instrText>
        </w:r>
        <w:r>
          <w:rPr>
            <w:webHidden/>
          </w:rPr>
        </w:r>
        <w:r>
          <w:rPr>
            <w:webHidden/>
          </w:rPr>
          <w:fldChar w:fldCharType="separate"/>
        </w:r>
        <w:r w:rsidR="004839AA">
          <w:rPr>
            <w:webHidden/>
          </w:rPr>
          <w:t>4</w:t>
        </w:r>
        <w:r>
          <w:rPr>
            <w:webHidden/>
          </w:rPr>
          <w:fldChar w:fldCharType="end"/>
        </w:r>
      </w:hyperlink>
    </w:p>
    <w:p w:rsidR="004839AA" w:rsidRDefault="00AD1523">
      <w:pPr>
        <w:pStyle w:val="Innehll3"/>
        <w:rPr>
          <w:rFonts w:asciiTheme="minorHAnsi" w:eastAsiaTheme="minorEastAsia" w:hAnsiTheme="minorHAnsi" w:cstheme="minorBidi"/>
          <w:sz w:val="22"/>
        </w:rPr>
      </w:pPr>
      <w:hyperlink w:anchor="_Toc311384336" w:history="1">
        <w:r w:rsidR="004839AA" w:rsidRPr="00C06071">
          <w:rPr>
            <w:rStyle w:val="Hyperlnk"/>
          </w:rPr>
          <w:t>6.1.1</w:t>
        </w:r>
        <w:r w:rsidR="004839AA">
          <w:rPr>
            <w:rFonts w:asciiTheme="minorHAnsi" w:eastAsiaTheme="minorEastAsia" w:hAnsiTheme="minorHAnsi" w:cstheme="minorBidi"/>
            <w:sz w:val="22"/>
          </w:rPr>
          <w:tab/>
        </w:r>
        <w:r w:rsidR="004839AA" w:rsidRPr="00C06071">
          <w:rPr>
            <w:rStyle w:val="Hyperlnk"/>
          </w:rPr>
          <w:t>Enkel besiktning</w:t>
        </w:r>
        <w:r w:rsidR="004839AA">
          <w:rPr>
            <w:webHidden/>
          </w:rPr>
          <w:tab/>
        </w:r>
        <w:r>
          <w:rPr>
            <w:webHidden/>
          </w:rPr>
          <w:fldChar w:fldCharType="begin"/>
        </w:r>
        <w:r w:rsidR="004839AA">
          <w:rPr>
            <w:webHidden/>
          </w:rPr>
          <w:instrText xml:space="preserve"> PAGEREF _Toc311384336 \h </w:instrText>
        </w:r>
        <w:r>
          <w:rPr>
            <w:webHidden/>
          </w:rPr>
        </w:r>
        <w:r>
          <w:rPr>
            <w:webHidden/>
          </w:rPr>
          <w:fldChar w:fldCharType="separate"/>
        </w:r>
        <w:r w:rsidR="004839AA">
          <w:rPr>
            <w:webHidden/>
          </w:rPr>
          <w:t>4</w:t>
        </w:r>
        <w:r>
          <w:rPr>
            <w:webHidden/>
          </w:rPr>
          <w:fldChar w:fldCharType="end"/>
        </w:r>
      </w:hyperlink>
    </w:p>
    <w:p w:rsidR="004839AA" w:rsidRDefault="00AD1523">
      <w:pPr>
        <w:pStyle w:val="Innehll3"/>
        <w:rPr>
          <w:rFonts w:asciiTheme="minorHAnsi" w:eastAsiaTheme="minorEastAsia" w:hAnsiTheme="minorHAnsi" w:cstheme="minorBidi"/>
          <w:sz w:val="22"/>
        </w:rPr>
      </w:pPr>
      <w:hyperlink w:anchor="_Toc311384337" w:history="1">
        <w:r w:rsidR="004839AA" w:rsidRPr="00C06071">
          <w:rPr>
            <w:rStyle w:val="Hyperlnk"/>
          </w:rPr>
          <w:t>6.1.2</w:t>
        </w:r>
        <w:r w:rsidR="004839AA">
          <w:rPr>
            <w:rFonts w:asciiTheme="minorHAnsi" w:eastAsiaTheme="minorEastAsia" w:hAnsiTheme="minorHAnsi" w:cstheme="minorBidi"/>
            <w:sz w:val="22"/>
          </w:rPr>
          <w:tab/>
        </w:r>
        <w:r w:rsidR="004839AA" w:rsidRPr="00C06071">
          <w:rPr>
            <w:rStyle w:val="Hyperlnk"/>
          </w:rPr>
          <w:t>Partiell besiktning</w:t>
        </w:r>
        <w:r w:rsidR="004839AA">
          <w:rPr>
            <w:webHidden/>
          </w:rPr>
          <w:tab/>
        </w:r>
        <w:r>
          <w:rPr>
            <w:webHidden/>
          </w:rPr>
          <w:fldChar w:fldCharType="begin"/>
        </w:r>
        <w:r w:rsidR="004839AA">
          <w:rPr>
            <w:webHidden/>
          </w:rPr>
          <w:instrText xml:space="preserve"> PAGEREF _Toc311384337 \h </w:instrText>
        </w:r>
        <w:r>
          <w:rPr>
            <w:webHidden/>
          </w:rPr>
        </w:r>
        <w:r>
          <w:rPr>
            <w:webHidden/>
          </w:rPr>
          <w:fldChar w:fldCharType="separate"/>
        </w:r>
        <w:r w:rsidR="004839AA">
          <w:rPr>
            <w:webHidden/>
          </w:rPr>
          <w:t>4</w:t>
        </w:r>
        <w:r>
          <w:rPr>
            <w:webHidden/>
          </w:rPr>
          <w:fldChar w:fldCharType="end"/>
        </w:r>
      </w:hyperlink>
    </w:p>
    <w:p w:rsidR="004839AA" w:rsidRDefault="00AD1523">
      <w:pPr>
        <w:pStyle w:val="Innehll3"/>
        <w:rPr>
          <w:rFonts w:asciiTheme="minorHAnsi" w:eastAsiaTheme="minorEastAsia" w:hAnsiTheme="minorHAnsi" w:cstheme="minorBidi"/>
          <w:sz w:val="22"/>
        </w:rPr>
      </w:pPr>
      <w:hyperlink w:anchor="_Toc311384338" w:history="1">
        <w:r w:rsidR="004839AA" w:rsidRPr="00C06071">
          <w:rPr>
            <w:rStyle w:val="Hyperlnk"/>
          </w:rPr>
          <w:t>6.1.3</w:t>
        </w:r>
        <w:r w:rsidR="004839AA">
          <w:rPr>
            <w:rFonts w:asciiTheme="minorHAnsi" w:eastAsiaTheme="minorEastAsia" w:hAnsiTheme="minorHAnsi" w:cstheme="minorBidi"/>
            <w:sz w:val="22"/>
          </w:rPr>
          <w:tab/>
        </w:r>
        <w:r w:rsidR="004839AA" w:rsidRPr="00C06071">
          <w:rPr>
            <w:rStyle w:val="Hyperlnk"/>
          </w:rPr>
          <w:t>Fullständig besiktning</w:t>
        </w:r>
        <w:r w:rsidR="004839AA">
          <w:rPr>
            <w:webHidden/>
          </w:rPr>
          <w:tab/>
        </w:r>
        <w:r>
          <w:rPr>
            <w:webHidden/>
          </w:rPr>
          <w:fldChar w:fldCharType="begin"/>
        </w:r>
        <w:r w:rsidR="004839AA">
          <w:rPr>
            <w:webHidden/>
          </w:rPr>
          <w:instrText xml:space="preserve"> PAGEREF _Toc311384338 \h </w:instrText>
        </w:r>
        <w:r>
          <w:rPr>
            <w:webHidden/>
          </w:rPr>
        </w:r>
        <w:r>
          <w:rPr>
            <w:webHidden/>
          </w:rPr>
          <w:fldChar w:fldCharType="separate"/>
        </w:r>
        <w:r w:rsidR="004839AA">
          <w:rPr>
            <w:webHidden/>
          </w:rPr>
          <w:t>4</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39" w:history="1">
        <w:r w:rsidR="004839AA" w:rsidRPr="00C06071">
          <w:rPr>
            <w:rStyle w:val="Hyperlnk"/>
          </w:rPr>
          <w:t>6.2</w:t>
        </w:r>
        <w:r w:rsidR="004839AA">
          <w:rPr>
            <w:rFonts w:asciiTheme="minorHAnsi" w:eastAsiaTheme="minorEastAsia" w:hAnsiTheme="minorHAnsi" w:cstheme="minorBidi"/>
            <w:sz w:val="22"/>
          </w:rPr>
          <w:tab/>
        </w:r>
        <w:r w:rsidR="004839AA" w:rsidRPr="00C06071">
          <w:rPr>
            <w:rStyle w:val="Hyperlnk"/>
          </w:rPr>
          <w:t>Besiktningsperiodicitet av plankorsningar i kategori I</w:t>
        </w:r>
        <w:r w:rsidR="004839AA">
          <w:rPr>
            <w:webHidden/>
          </w:rPr>
          <w:tab/>
        </w:r>
        <w:r>
          <w:rPr>
            <w:webHidden/>
          </w:rPr>
          <w:fldChar w:fldCharType="begin"/>
        </w:r>
        <w:r w:rsidR="004839AA">
          <w:rPr>
            <w:webHidden/>
          </w:rPr>
          <w:instrText xml:space="preserve"> PAGEREF _Toc311384339 \h </w:instrText>
        </w:r>
        <w:r>
          <w:rPr>
            <w:webHidden/>
          </w:rPr>
        </w:r>
        <w:r>
          <w:rPr>
            <w:webHidden/>
          </w:rPr>
          <w:fldChar w:fldCharType="separate"/>
        </w:r>
        <w:r w:rsidR="004839AA">
          <w:rPr>
            <w:webHidden/>
          </w:rPr>
          <w:t>4</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40" w:history="1">
        <w:r w:rsidR="004839AA" w:rsidRPr="00C06071">
          <w:rPr>
            <w:rStyle w:val="Hyperlnk"/>
          </w:rPr>
          <w:t>6.3</w:t>
        </w:r>
        <w:r w:rsidR="004839AA">
          <w:rPr>
            <w:rFonts w:asciiTheme="minorHAnsi" w:eastAsiaTheme="minorEastAsia" w:hAnsiTheme="minorHAnsi" w:cstheme="minorBidi"/>
            <w:sz w:val="22"/>
          </w:rPr>
          <w:tab/>
        </w:r>
        <w:r w:rsidR="004839AA" w:rsidRPr="00C06071">
          <w:rPr>
            <w:rStyle w:val="Hyperlnk"/>
          </w:rPr>
          <w:t>Besiktningsperiodicitet av plankorsningar i kategori II</w:t>
        </w:r>
        <w:r w:rsidR="004839AA">
          <w:rPr>
            <w:webHidden/>
          </w:rPr>
          <w:tab/>
        </w:r>
        <w:r>
          <w:rPr>
            <w:webHidden/>
          </w:rPr>
          <w:fldChar w:fldCharType="begin"/>
        </w:r>
        <w:r w:rsidR="004839AA">
          <w:rPr>
            <w:webHidden/>
          </w:rPr>
          <w:instrText xml:space="preserve"> PAGEREF _Toc311384340 \h </w:instrText>
        </w:r>
        <w:r>
          <w:rPr>
            <w:webHidden/>
          </w:rPr>
        </w:r>
        <w:r>
          <w:rPr>
            <w:webHidden/>
          </w:rPr>
          <w:fldChar w:fldCharType="separate"/>
        </w:r>
        <w:r w:rsidR="004839AA">
          <w:rPr>
            <w:webHidden/>
          </w:rPr>
          <w:t>5</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41" w:history="1">
        <w:r w:rsidR="004839AA" w:rsidRPr="00C06071">
          <w:rPr>
            <w:rStyle w:val="Hyperlnk"/>
          </w:rPr>
          <w:t>6.4</w:t>
        </w:r>
        <w:r w:rsidR="004839AA">
          <w:rPr>
            <w:rFonts w:asciiTheme="minorHAnsi" w:eastAsiaTheme="minorEastAsia" w:hAnsiTheme="minorHAnsi" w:cstheme="minorBidi"/>
            <w:sz w:val="22"/>
          </w:rPr>
          <w:tab/>
        </w:r>
        <w:r w:rsidR="004839AA" w:rsidRPr="00C06071">
          <w:rPr>
            <w:rStyle w:val="Hyperlnk"/>
          </w:rPr>
          <w:t>Besiktningsperiodicitet av plankorsningar i kategori III</w:t>
        </w:r>
        <w:r w:rsidR="004839AA">
          <w:rPr>
            <w:webHidden/>
          </w:rPr>
          <w:tab/>
        </w:r>
        <w:r>
          <w:rPr>
            <w:webHidden/>
          </w:rPr>
          <w:fldChar w:fldCharType="begin"/>
        </w:r>
        <w:r w:rsidR="004839AA">
          <w:rPr>
            <w:webHidden/>
          </w:rPr>
          <w:instrText xml:space="preserve"> PAGEREF _Toc311384341 \h </w:instrText>
        </w:r>
        <w:r>
          <w:rPr>
            <w:webHidden/>
          </w:rPr>
        </w:r>
        <w:r>
          <w:rPr>
            <w:webHidden/>
          </w:rPr>
          <w:fldChar w:fldCharType="separate"/>
        </w:r>
        <w:r w:rsidR="004839AA">
          <w:rPr>
            <w:webHidden/>
          </w:rPr>
          <w:t>5</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42" w:history="1">
        <w:r w:rsidR="004839AA" w:rsidRPr="00C06071">
          <w:rPr>
            <w:rStyle w:val="Hyperlnk"/>
          </w:rPr>
          <w:t>6.5</w:t>
        </w:r>
        <w:r w:rsidR="004839AA">
          <w:rPr>
            <w:rFonts w:asciiTheme="minorHAnsi" w:eastAsiaTheme="minorEastAsia" w:hAnsiTheme="minorHAnsi" w:cstheme="minorBidi"/>
            <w:sz w:val="22"/>
          </w:rPr>
          <w:tab/>
        </w:r>
        <w:r w:rsidR="004839AA" w:rsidRPr="00C06071">
          <w:rPr>
            <w:rStyle w:val="Hyperlnk"/>
          </w:rPr>
          <w:t>Plankorsningar med särskilt ogynnsamma förutsättningar</w:t>
        </w:r>
        <w:r w:rsidR="004839AA">
          <w:rPr>
            <w:webHidden/>
          </w:rPr>
          <w:tab/>
        </w:r>
        <w:r>
          <w:rPr>
            <w:webHidden/>
          </w:rPr>
          <w:fldChar w:fldCharType="begin"/>
        </w:r>
        <w:r w:rsidR="004839AA">
          <w:rPr>
            <w:webHidden/>
          </w:rPr>
          <w:instrText xml:space="preserve"> PAGEREF _Toc311384342 \h </w:instrText>
        </w:r>
        <w:r>
          <w:rPr>
            <w:webHidden/>
          </w:rPr>
        </w:r>
        <w:r>
          <w:rPr>
            <w:webHidden/>
          </w:rPr>
          <w:fldChar w:fldCharType="separate"/>
        </w:r>
        <w:r w:rsidR="004839AA">
          <w:rPr>
            <w:webHidden/>
          </w:rPr>
          <w:t>5</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43" w:history="1">
        <w:r w:rsidR="004839AA" w:rsidRPr="00C06071">
          <w:rPr>
            <w:rStyle w:val="Hyperlnk"/>
          </w:rPr>
          <w:t>6.6</w:t>
        </w:r>
        <w:r w:rsidR="004839AA">
          <w:rPr>
            <w:rFonts w:asciiTheme="minorHAnsi" w:eastAsiaTheme="minorEastAsia" w:hAnsiTheme="minorHAnsi" w:cstheme="minorBidi"/>
            <w:sz w:val="22"/>
          </w:rPr>
          <w:tab/>
        </w:r>
        <w:r w:rsidR="004839AA" w:rsidRPr="00C06071">
          <w:rPr>
            <w:rStyle w:val="Hyperlnk"/>
          </w:rPr>
          <w:t>Övergångsregler</w:t>
        </w:r>
        <w:r w:rsidR="004839AA">
          <w:rPr>
            <w:webHidden/>
          </w:rPr>
          <w:tab/>
        </w:r>
        <w:r>
          <w:rPr>
            <w:webHidden/>
          </w:rPr>
          <w:fldChar w:fldCharType="begin"/>
        </w:r>
        <w:r w:rsidR="004839AA">
          <w:rPr>
            <w:webHidden/>
          </w:rPr>
          <w:instrText xml:space="preserve"> PAGEREF _Toc311384343 \h </w:instrText>
        </w:r>
        <w:r>
          <w:rPr>
            <w:webHidden/>
          </w:rPr>
        </w:r>
        <w:r>
          <w:rPr>
            <w:webHidden/>
          </w:rPr>
          <w:fldChar w:fldCharType="separate"/>
        </w:r>
        <w:r w:rsidR="004839AA">
          <w:rPr>
            <w:webHidden/>
          </w:rPr>
          <w:t>5</w:t>
        </w:r>
        <w:r>
          <w:rPr>
            <w:webHidden/>
          </w:rPr>
          <w:fldChar w:fldCharType="end"/>
        </w:r>
      </w:hyperlink>
    </w:p>
    <w:p w:rsidR="004839AA" w:rsidRDefault="00AD1523">
      <w:pPr>
        <w:pStyle w:val="Innehll1"/>
        <w:rPr>
          <w:rFonts w:asciiTheme="minorHAnsi" w:eastAsiaTheme="minorEastAsia" w:hAnsiTheme="minorHAnsi" w:cstheme="minorBidi"/>
          <w:b w:val="0"/>
          <w:sz w:val="22"/>
        </w:rPr>
      </w:pPr>
      <w:hyperlink w:anchor="_Toc311384344" w:history="1">
        <w:r w:rsidR="004839AA" w:rsidRPr="00C06071">
          <w:rPr>
            <w:rStyle w:val="Hyperlnk"/>
          </w:rPr>
          <w:t>7</w:t>
        </w:r>
        <w:r w:rsidR="004839AA">
          <w:rPr>
            <w:rFonts w:asciiTheme="minorHAnsi" w:eastAsiaTheme="minorEastAsia" w:hAnsiTheme="minorHAnsi" w:cstheme="minorBidi"/>
            <w:b w:val="0"/>
            <w:sz w:val="22"/>
          </w:rPr>
          <w:tab/>
        </w:r>
        <w:r w:rsidR="004839AA" w:rsidRPr="00C06071">
          <w:rPr>
            <w:rStyle w:val="Hyperlnk"/>
          </w:rPr>
          <w:t>Besiktningens genomförande</w:t>
        </w:r>
        <w:r w:rsidR="004839AA">
          <w:rPr>
            <w:webHidden/>
          </w:rPr>
          <w:tab/>
        </w:r>
        <w:r>
          <w:rPr>
            <w:webHidden/>
          </w:rPr>
          <w:fldChar w:fldCharType="begin"/>
        </w:r>
        <w:r w:rsidR="004839AA">
          <w:rPr>
            <w:webHidden/>
          </w:rPr>
          <w:instrText xml:space="preserve"> PAGEREF _Toc311384344 \h </w:instrText>
        </w:r>
        <w:r>
          <w:rPr>
            <w:webHidden/>
          </w:rPr>
        </w:r>
        <w:r>
          <w:rPr>
            <w:webHidden/>
          </w:rPr>
          <w:fldChar w:fldCharType="separate"/>
        </w:r>
        <w:r w:rsidR="004839AA">
          <w:rPr>
            <w:webHidden/>
          </w:rPr>
          <w:t>6</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45" w:history="1">
        <w:r w:rsidR="004839AA" w:rsidRPr="00C06071">
          <w:rPr>
            <w:rStyle w:val="Hyperlnk"/>
          </w:rPr>
          <w:t>7.1</w:t>
        </w:r>
        <w:r w:rsidR="004839AA">
          <w:rPr>
            <w:rFonts w:asciiTheme="minorHAnsi" w:eastAsiaTheme="minorEastAsia" w:hAnsiTheme="minorHAnsi" w:cstheme="minorBidi"/>
            <w:sz w:val="22"/>
          </w:rPr>
          <w:tab/>
        </w:r>
        <w:r w:rsidR="004839AA" w:rsidRPr="00C06071">
          <w:rPr>
            <w:rStyle w:val="Hyperlnk"/>
          </w:rPr>
          <w:t>Räler</w:t>
        </w:r>
        <w:r w:rsidR="004839AA">
          <w:rPr>
            <w:webHidden/>
          </w:rPr>
          <w:tab/>
        </w:r>
        <w:r>
          <w:rPr>
            <w:webHidden/>
          </w:rPr>
          <w:fldChar w:fldCharType="begin"/>
        </w:r>
        <w:r w:rsidR="004839AA">
          <w:rPr>
            <w:webHidden/>
          </w:rPr>
          <w:instrText xml:space="preserve"> PAGEREF _Toc311384345 \h </w:instrText>
        </w:r>
        <w:r>
          <w:rPr>
            <w:webHidden/>
          </w:rPr>
        </w:r>
        <w:r>
          <w:rPr>
            <w:webHidden/>
          </w:rPr>
          <w:fldChar w:fldCharType="separate"/>
        </w:r>
        <w:r w:rsidR="004839AA">
          <w:rPr>
            <w:webHidden/>
          </w:rPr>
          <w:t>6</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46" w:history="1">
        <w:r w:rsidR="004839AA" w:rsidRPr="00C06071">
          <w:rPr>
            <w:rStyle w:val="Hyperlnk"/>
          </w:rPr>
          <w:t>7.2</w:t>
        </w:r>
        <w:r w:rsidR="004839AA">
          <w:rPr>
            <w:rFonts w:asciiTheme="minorHAnsi" w:eastAsiaTheme="minorEastAsia" w:hAnsiTheme="minorHAnsi" w:cstheme="minorBidi"/>
            <w:sz w:val="22"/>
          </w:rPr>
          <w:tab/>
        </w:r>
        <w:r w:rsidR="004839AA" w:rsidRPr="00C06071">
          <w:rPr>
            <w:rStyle w:val="Hyperlnk"/>
          </w:rPr>
          <w:t>Spårvidd</w:t>
        </w:r>
        <w:r w:rsidR="004839AA">
          <w:rPr>
            <w:webHidden/>
          </w:rPr>
          <w:tab/>
        </w:r>
        <w:r>
          <w:rPr>
            <w:webHidden/>
          </w:rPr>
          <w:fldChar w:fldCharType="begin"/>
        </w:r>
        <w:r w:rsidR="004839AA">
          <w:rPr>
            <w:webHidden/>
          </w:rPr>
          <w:instrText xml:space="preserve"> PAGEREF _Toc311384346 \h </w:instrText>
        </w:r>
        <w:r>
          <w:rPr>
            <w:webHidden/>
          </w:rPr>
        </w:r>
        <w:r>
          <w:rPr>
            <w:webHidden/>
          </w:rPr>
          <w:fldChar w:fldCharType="separate"/>
        </w:r>
        <w:r w:rsidR="004839AA">
          <w:rPr>
            <w:webHidden/>
          </w:rPr>
          <w:t>6</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47" w:history="1">
        <w:r w:rsidR="004839AA" w:rsidRPr="00C06071">
          <w:rPr>
            <w:rStyle w:val="Hyperlnk"/>
          </w:rPr>
          <w:t>7.3</w:t>
        </w:r>
        <w:r w:rsidR="004839AA">
          <w:rPr>
            <w:rFonts w:asciiTheme="minorHAnsi" w:eastAsiaTheme="minorEastAsia" w:hAnsiTheme="minorHAnsi" w:cstheme="minorBidi"/>
            <w:sz w:val="22"/>
          </w:rPr>
          <w:tab/>
        </w:r>
        <w:r w:rsidR="004839AA" w:rsidRPr="00C06071">
          <w:rPr>
            <w:rStyle w:val="Hyperlnk"/>
          </w:rPr>
          <w:t>Sliprar</w:t>
        </w:r>
        <w:r w:rsidR="004839AA">
          <w:rPr>
            <w:webHidden/>
          </w:rPr>
          <w:tab/>
        </w:r>
        <w:r>
          <w:rPr>
            <w:webHidden/>
          </w:rPr>
          <w:fldChar w:fldCharType="begin"/>
        </w:r>
        <w:r w:rsidR="004839AA">
          <w:rPr>
            <w:webHidden/>
          </w:rPr>
          <w:instrText xml:space="preserve"> PAGEREF _Toc311384347 \h </w:instrText>
        </w:r>
        <w:r>
          <w:rPr>
            <w:webHidden/>
          </w:rPr>
        </w:r>
        <w:r>
          <w:rPr>
            <w:webHidden/>
          </w:rPr>
          <w:fldChar w:fldCharType="separate"/>
        </w:r>
        <w:r w:rsidR="004839AA">
          <w:rPr>
            <w:webHidden/>
          </w:rPr>
          <w:t>6</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48" w:history="1">
        <w:r w:rsidR="004839AA" w:rsidRPr="00C06071">
          <w:rPr>
            <w:rStyle w:val="Hyperlnk"/>
          </w:rPr>
          <w:t>7.4</w:t>
        </w:r>
        <w:r w:rsidR="004839AA">
          <w:rPr>
            <w:rFonts w:asciiTheme="minorHAnsi" w:eastAsiaTheme="minorEastAsia" w:hAnsiTheme="minorHAnsi" w:cstheme="minorBidi"/>
            <w:sz w:val="22"/>
          </w:rPr>
          <w:tab/>
        </w:r>
        <w:r w:rsidR="004839AA" w:rsidRPr="00C06071">
          <w:rPr>
            <w:rStyle w:val="Hyperlnk"/>
          </w:rPr>
          <w:t>Befästningar</w:t>
        </w:r>
        <w:r w:rsidR="004839AA">
          <w:rPr>
            <w:webHidden/>
          </w:rPr>
          <w:tab/>
        </w:r>
        <w:r>
          <w:rPr>
            <w:webHidden/>
          </w:rPr>
          <w:fldChar w:fldCharType="begin"/>
        </w:r>
        <w:r w:rsidR="004839AA">
          <w:rPr>
            <w:webHidden/>
          </w:rPr>
          <w:instrText xml:space="preserve"> PAGEREF _Toc311384348 \h </w:instrText>
        </w:r>
        <w:r>
          <w:rPr>
            <w:webHidden/>
          </w:rPr>
        </w:r>
        <w:r>
          <w:rPr>
            <w:webHidden/>
          </w:rPr>
          <w:fldChar w:fldCharType="separate"/>
        </w:r>
        <w:r w:rsidR="004839AA">
          <w:rPr>
            <w:webHidden/>
          </w:rPr>
          <w:t>6</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49" w:history="1">
        <w:r w:rsidR="004839AA" w:rsidRPr="00C06071">
          <w:rPr>
            <w:rStyle w:val="Hyperlnk"/>
          </w:rPr>
          <w:t>7.5</w:t>
        </w:r>
        <w:r w:rsidR="004839AA">
          <w:rPr>
            <w:rFonts w:asciiTheme="minorHAnsi" w:eastAsiaTheme="minorEastAsia" w:hAnsiTheme="minorHAnsi" w:cstheme="minorBidi"/>
            <w:sz w:val="22"/>
          </w:rPr>
          <w:tab/>
        </w:r>
        <w:r w:rsidR="004839AA" w:rsidRPr="00C06071">
          <w:rPr>
            <w:rStyle w:val="Hyperlnk"/>
          </w:rPr>
          <w:t>Ballast</w:t>
        </w:r>
        <w:r w:rsidR="004839AA">
          <w:rPr>
            <w:webHidden/>
          </w:rPr>
          <w:tab/>
        </w:r>
        <w:r>
          <w:rPr>
            <w:webHidden/>
          </w:rPr>
          <w:fldChar w:fldCharType="begin"/>
        </w:r>
        <w:r w:rsidR="004839AA">
          <w:rPr>
            <w:webHidden/>
          </w:rPr>
          <w:instrText xml:space="preserve"> PAGEREF _Toc311384349 \h </w:instrText>
        </w:r>
        <w:r>
          <w:rPr>
            <w:webHidden/>
          </w:rPr>
        </w:r>
        <w:r>
          <w:rPr>
            <w:webHidden/>
          </w:rPr>
          <w:fldChar w:fldCharType="separate"/>
        </w:r>
        <w:r w:rsidR="004839AA">
          <w:rPr>
            <w:webHidden/>
          </w:rPr>
          <w:t>6</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50" w:history="1">
        <w:r w:rsidR="004839AA" w:rsidRPr="00C06071">
          <w:rPr>
            <w:rStyle w:val="Hyperlnk"/>
          </w:rPr>
          <w:t>7.6</w:t>
        </w:r>
        <w:r w:rsidR="004839AA">
          <w:rPr>
            <w:rFonts w:asciiTheme="minorHAnsi" w:eastAsiaTheme="minorEastAsia" w:hAnsiTheme="minorHAnsi" w:cstheme="minorBidi"/>
            <w:sz w:val="22"/>
          </w:rPr>
          <w:tab/>
        </w:r>
        <w:r w:rsidR="004839AA" w:rsidRPr="00C06071">
          <w:rPr>
            <w:rStyle w:val="Hyperlnk"/>
          </w:rPr>
          <w:t>Övriga förhållanden</w:t>
        </w:r>
        <w:r w:rsidR="004839AA">
          <w:rPr>
            <w:webHidden/>
          </w:rPr>
          <w:tab/>
        </w:r>
        <w:r>
          <w:rPr>
            <w:webHidden/>
          </w:rPr>
          <w:fldChar w:fldCharType="begin"/>
        </w:r>
        <w:r w:rsidR="004839AA">
          <w:rPr>
            <w:webHidden/>
          </w:rPr>
          <w:instrText xml:space="preserve"> PAGEREF _Toc311384350 \h </w:instrText>
        </w:r>
        <w:r>
          <w:rPr>
            <w:webHidden/>
          </w:rPr>
        </w:r>
        <w:r>
          <w:rPr>
            <w:webHidden/>
          </w:rPr>
          <w:fldChar w:fldCharType="separate"/>
        </w:r>
        <w:r w:rsidR="004839AA">
          <w:rPr>
            <w:webHidden/>
          </w:rPr>
          <w:t>7</w:t>
        </w:r>
        <w:r>
          <w:rPr>
            <w:webHidden/>
          </w:rPr>
          <w:fldChar w:fldCharType="end"/>
        </w:r>
      </w:hyperlink>
    </w:p>
    <w:p w:rsidR="004839AA" w:rsidRDefault="00AD1523">
      <w:pPr>
        <w:pStyle w:val="Innehll1"/>
        <w:rPr>
          <w:rFonts w:asciiTheme="minorHAnsi" w:eastAsiaTheme="minorEastAsia" w:hAnsiTheme="minorHAnsi" w:cstheme="minorBidi"/>
          <w:b w:val="0"/>
          <w:sz w:val="22"/>
        </w:rPr>
      </w:pPr>
      <w:hyperlink w:anchor="_Toc311384351" w:history="1">
        <w:r w:rsidR="004839AA" w:rsidRPr="00C06071">
          <w:rPr>
            <w:rStyle w:val="Hyperlnk"/>
          </w:rPr>
          <w:t>8</w:t>
        </w:r>
        <w:r w:rsidR="004839AA">
          <w:rPr>
            <w:rFonts w:asciiTheme="minorHAnsi" w:eastAsiaTheme="minorEastAsia" w:hAnsiTheme="minorHAnsi" w:cstheme="minorBidi"/>
            <w:b w:val="0"/>
            <w:sz w:val="22"/>
          </w:rPr>
          <w:tab/>
        </w:r>
        <w:r w:rsidR="004839AA" w:rsidRPr="00C06071">
          <w:rPr>
            <w:rStyle w:val="Hyperlnk"/>
          </w:rPr>
          <w:t>Dokumentation och rapportering</w:t>
        </w:r>
        <w:r w:rsidR="004839AA">
          <w:rPr>
            <w:webHidden/>
          </w:rPr>
          <w:tab/>
        </w:r>
        <w:r>
          <w:rPr>
            <w:webHidden/>
          </w:rPr>
          <w:fldChar w:fldCharType="begin"/>
        </w:r>
        <w:r w:rsidR="004839AA">
          <w:rPr>
            <w:webHidden/>
          </w:rPr>
          <w:instrText xml:space="preserve"> PAGEREF _Toc311384351 \h </w:instrText>
        </w:r>
        <w:r>
          <w:rPr>
            <w:webHidden/>
          </w:rPr>
        </w:r>
        <w:r>
          <w:rPr>
            <w:webHidden/>
          </w:rPr>
          <w:fldChar w:fldCharType="separate"/>
        </w:r>
        <w:r w:rsidR="004839AA">
          <w:rPr>
            <w:webHidden/>
          </w:rPr>
          <w:t>7</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52" w:history="1">
        <w:r w:rsidR="004839AA" w:rsidRPr="00C06071">
          <w:rPr>
            <w:rStyle w:val="Hyperlnk"/>
          </w:rPr>
          <w:t>8.1</w:t>
        </w:r>
        <w:r w:rsidR="004839AA">
          <w:rPr>
            <w:rFonts w:asciiTheme="minorHAnsi" w:eastAsiaTheme="minorEastAsia" w:hAnsiTheme="minorHAnsi" w:cstheme="minorBidi"/>
            <w:sz w:val="22"/>
          </w:rPr>
          <w:tab/>
        </w:r>
        <w:r w:rsidR="004839AA" w:rsidRPr="00C06071">
          <w:rPr>
            <w:rStyle w:val="Hyperlnk"/>
          </w:rPr>
          <w:t>Besiktningsprotokoll</w:t>
        </w:r>
        <w:r w:rsidR="004839AA">
          <w:rPr>
            <w:webHidden/>
          </w:rPr>
          <w:tab/>
        </w:r>
        <w:r>
          <w:rPr>
            <w:webHidden/>
          </w:rPr>
          <w:fldChar w:fldCharType="begin"/>
        </w:r>
        <w:r w:rsidR="004839AA">
          <w:rPr>
            <w:webHidden/>
          </w:rPr>
          <w:instrText xml:space="preserve"> PAGEREF _Toc311384352 \h </w:instrText>
        </w:r>
        <w:r>
          <w:rPr>
            <w:webHidden/>
          </w:rPr>
        </w:r>
        <w:r>
          <w:rPr>
            <w:webHidden/>
          </w:rPr>
          <w:fldChar w:fldCharType="separate"/>
        </w:r>
        <w:r w:rsidR="004839AA">
          <w:rPr>
            <w:webHidden/>
          </w:rPr>
          <w:t>7</w:t>
        </w:r>
        <w:r>
          <w:rPr>
            <w:webHidden/>
          </w:rPr>
          <w:fldChar w:fldCharType="end"/>
        </w:r>
      </w:hyperlink>
    </w:p>
    <w:p w:rsidR="004839AA" w:rsidRDefault="00AD1523">
      <w:pPr>
        <w:pStyle w:val="Innehll2"/>
        <w:rPr>
          <w:rFonts w:asciiTheme="minorHAnsi" w:eastAsiaTheme="minorEastAsia" w:hAnsiTheme="minorHAnsi" w:cstheme="minorBidi"/>
          <w:sz w:val="22"/>
        </w:rPr>
      </w:pPr>
      <w:hyperlink w:anchor="_Toc311384353" w:history="1">
        <w:r w:rsidR="004839AA" w:rsidRPr="00C06071">
          <w:rPr>
            <w:rStyle w:val="Hyperlnk"/>
          </w:rPr>
          <w:t>8.2</w:t>
        </w:r>
        <w:r w:rsidR="004839AA">
          <w:rPr>
            <w:rFonts w:asciiTheme="minorHAnsi" w:eastAsiaTheme="minorEastAsia" w:hAnsiTheme="minorHAnsi" w:cstheme="minorBidi"/>
            <w:sz w:val="22"/>
          </w:rPr>
          <w:tab/>
        </w:r>
        <w:r w:rsidR="004839AA" w:rsidRPr="00C06071">
          <w:rPr>
            <w:rStyle w:val="Hyperlnk"/>
          </w:rPr>
          <w:t>Fotografering</w:t>
        </w:r>
        <w:r w:rsidR="004839AA">
          <w:rPr>
            <w:webHidden/>
          </w:rPr>
          <w:tab/>
        </w:r>
        <w:r>
          <w:rPr>
            <w:webHidden/>
          </w:rPr>
          <w:fldChar w:fldCharType="begin"/>
        </w:r>
        <w:r w:rsidR="004839AA">
          <w:rPr>
            <w:webHidden/>
          </w:rPr>
          <w:instrText xml:space="preserve"> PAGEREF _Toc311384353 \h </w:instrText>
        </w:r>
        <w:r>
          <w:rPr>
            <w:webHidden/>
          </w:rPr>
        </w:r>
        <w:r>
          <w:rPr>
            <w:webHidden/>
          </w:rPr>
          <w:fldChar w:fldCharType="separate"/>
        </w:r>
        <w:r w:rsidR="004839AA">
          <w:rPr>
            <w:webHidden/>
          </w:rPr>
          <w:t>7</w:t>
        </w:r>
        <w:r>
          <w:rPr>
            <w:webHidden/>
          </w:rPr>
          <w:fldChar w:fldCharType="end"/>
        </w:r>
      </w:hyperlink>
    </w:p>
    <w:p w:rsidR="004839AA" w:rsidRDefault="00AD1523">
      <w:pPr>
        <w:pStyle w:val="Innehll1"/>
        <w:rPr>
          <w:rFonts w:asciiTheme="minorHAnsi" w:eastAsiaTheme="minorEastAsia" w:hAnsiTheme="minorHAnsi" w:cstheme="minorBidi"/>
          <w:b w:val="0"/>
          <w:sz w:val="22"/>
        </w:rPr>
      </w:pPr>
      <w:hyperlink w:anchor="_Toc311384354" w:history="1">
        <w:r w:rsidR="004839AA" w:rsidRPr="00C06071">
          <w:rPr>
            <w:rStyle w:val="Hyperlnk"/>
          </w:rPr>
          <w:t>9</w:t>
        </w:r>
        <w:r w:rsidR="004839AA">
          <w:rPr>
            <w:rFonts w:asciiTheme="minorHAnsi" w:eastAsiaTheme="minorEastAsia" w:hAnsiTheme="minorHAnsi" w:cstheme="minorBidi"/>
            <w:b w:val="0"/>
            <w:sz w:val="22"/>
          </w:rPr>
          <w:tab/>
        </w:r>
        <w:r w:rsidR="004839AA" w:rsidRPr="00C06071">
          <w:rPr>
            <w:rStyle w:val="Hyperlnk"/>
          </w:rPr>
          <w:t>Hjälpmedel och referenser</w:t>
        </w:r>
        <w:r w:rsidR="004839AA">
          <w:rPr>
            <w:webHidden/>
          </w:rPr>
          <w:tab/>
        </w:r>
        <w:r>
          <w:rPr>
            <w:webHidden/>
          </w:rPr>
          <w:fldChar w:fldCharType="begin"/>
        </w:r>
        <w:r w:rsidR="004839AA">
          <w:rPr>
            <w:webHidden/>
          </w:rPr>
          <w:instrText xml:space="preserve"> PAGEREF _Toc311384354 \h </w:instrText>
        </w:r>
        <w:r>
          <w:rPr>
            <w:webHidden/>
          </w:rPr>
        </w:r>
        <w:r>
          <w:rPr>
            <w:webHidden/>
          </w:rPr>
          <w:fldChar w:fldCharType="separate"/>
        </w:r>
        <w:r w:rsidR="004839AA">
          <w:rPr>
            <w:webHidden/>
          </w:rPr>
          <w:t>7</w:t>
        </w:r>
        <w:r>
          <w:rPr>
            <w:webHidden/>
          </w:rPr>
          <w:fldChar w:fldCharType="end"/>
        </w:r>
      </w:hyperlink>
    </w:p>
    <w:p w:rsidR="00A71FCD" w:rsidRPr="005F5004" w:rsidRDefault="00AD1523" w:rsidP="00A71FCD">
      <w:pPr>
        <w:pStyle w:val="Innehll1"/>
        <w:pBdr>
          <w:bottom w:val="single" w:sz="4" w:space="0" w:color="auto"/>
        </w:pBdr>
        <w:tabs>
          <w:tab w:val="clear" w:pos="567"/>
          <w:tab w:val="clear" w:pos="8957"/>
          <w:tab w:val="right" w:pos="7937"/>
        </w:tabs>
        <w:spacing w:after="240" w:line="240" w:lineRule="atLeast"/>
        <w:ind w:left="0" w:right="1604" w:firstLine="0"/>
        <w:rPr>
          <w:b w:val="0"/>
          <w:bCs/>
        </w:rPr>
      </w:pPr>
      <w:r>
        <w:rPr>
          <w:b w:val="0"/>
          <w:bCs/>
        </w:rPr>
        <w:fldChar w:fldCharType="end"/>
      </w:r>
    </w:p>
    <w:p w:rsidR="00A71FCD" w:rsidRPr="005F5004" w:rsidRDefault="00A71FCD" w:rsidP="00A71FCD">
      <w:pPr>
        <w:pStyle w:val="Innehll1"/>
        <w:pBdr>
          <w:bottom w:val="single" w:sz="4" w:space="0" w:color="auto"/>
        </w:pBdr>
        <w:tabs>
          <w:tab w:val="clear" w:pos="567"/>
          <w:tab w:val="clear" w:pos="8957"/>
          <w:tab w:val="right" w:pos="7937"/>
        </w:tabs>
        <w:spacing w:after="240" w:line="240" w:lineRule="atLeast"/>
        <w:ind w:left="0" w:right="1604" w:firstLine="0"/>
        <w:rPr>
          <w:b w:val="0"/>
          <w:bCs/>
        </w:rPr>
        <w:sectPr w:rsidR="00A71FCD" w:rsidRPr="005F5004" w:rsidSect="00562394">
          <w:headerReference w:type="default" r:id="rId12"/>
          <w:footerReference w:type="default" r:id="rId13"/>
          <w:pgSz w:w="11907" w:h="16839" w:code="9"/>
          <w:pgMar w:top="2268" w:right="1134" w:bottom="567" w:left="1814" w:header="539" w:footer="567" w:gutter="0"/>
          <w:paperSrc w:first="259" w:other="259"/>
          <w:cols w:space="708"/>
          <w:docGrid w:linePitch="360"/>
        </w:sectPr>
      </w:pPr>
    </w:p>
    <w:p w:rsidR="00EF25CD" w:rsidRDefault="00EF25CD" w:rsidP="00A71FCD">
      <w:pPr>
        <w:pStyle w:val="Rubrik1"/>
        <w:ind w:left="851" w:hanging="851"/>
      </w:pPr>
      <w:bookmarkStart w:id="11" w:name="_Toc191093184"/>
      <w:bookmarkStart w:id="12" w:name="_Toc191093185"/>
      <w:bookmarkStart w:id="13" w:name="_Toc311384329"/>
      <w:bookmarkStart w:id="14" w:name="_Toc164131874"/>
      <w:bookmarkEnd w:id="11"/>
      <w:bookmarkEnd w:id="12"/>
      <w:r>
        <w:lastRenderedPageBreak/>
        <w:t>Syfte</w:t>
      </w:r>
      <w:bookmarkEnd w:id="13"/>
    </w:p>
    <w:p w:rsidR="00E401DB" w:rsidRDefault="00E401DB" w:rsidP="00E401DB">
      <w:r>
        <w:t xml:space="preserve">Syftet med BVS </w:t>
      </w:r>
      <w:r w:rsidR="004839AA">
        <w:t>1525.100</w:t>
      </w:r>
      <w:r>
        <w:t xml:space="preserve"> ”Besiktning av spårkomponenter i plankorsningar” är att fastställa och klargöra tydligare besiktningsnormer och besiktningsintervaller för aktuella spårkomponenter i plankorsningar. </w:t>
      </w:r>
    </w:p>
    <w:p w:rsidR="00E401DB" w:rsidRDefault="00E401DB" w:rsidP="00E401DB">
      <w:pPr>
        <w:spacing w:after="360"/>
      </w:pPr>
      <w:r>
        <w:t xml:space="preserve">De i detta dokument beskrivna reglerna syftar till att identifiera och åtgärda allvarliga brister och säkerställa spårets kvalitet i plankorsningar. </w:t>
      </w:r>
    </w:p>
    <w:p w:rsidR="00A71FCD" w:rsidRPr="007C3791" w:rsidRDefault="00A71FCD" w:rsidP="00A71FCD">
      <w:pPr>
        <w:pStyle w:val="Rubrik1"/>
        <w:ind w:left="851" w:hanging="851"/>
      </w:pPr>
      <w:bookmarkStart w:id="15" w:name="_Toc311384330"/>
      <w:r w:rsidRPr="007C3791">
        <w:t>Omfattning</w:t>
      </w:r>
      <w:bookmarkEnd w:id="14"/>
      <w:bookmarkEnd w:id="15"/>
      <w:r w:rsidRPr="007C3791">
        <w:t xml:space="preserve"> </w:t>
      </w:r>
    </w:p>
    <w:p w:rsidR="00E401DB" w:rsidRDefault="00E401DB" w:rsidP="00E401DB">
      <w:r>
        <w:t xml:space="preserve">Denna BVS </w:t>
      </w:r>
      <w:r w:rsidR="004839AA">
        <w:t>1525.100</w:t>
      </w:r>
      <w:r>
        <w:t xml:space="preserve"> ”Besiktning av spårkomponenter i plankorsningar”, anger de regler som gäller för besiktning av plankorsningar med avseende på spårkomponenterna räl, befästning, sliper och ballast.</w:t>
      </w:r>
    </w:p>
    <w:p w:rsidR="00E401DB" w:rsidRDefault="00E401DB" w:rsidP="00E401DB">
      <w:r>
        <w:t xml:space="preserve">Plattformsövergångar och övriga övergångar (exempelvis övergångar som </w:t>
      </w:r>
      <w:r w:rsidR="00C94E45">
        <w:t>används</w:t>
      </w:r>
      <w:r>
        <w:t xml:space="preserve"> av tvåvägsfordon) omfattas i detta sammanhang av samma regler som plankorsningar.</w:t>
      </w:r>
    </w:p>
    <w:p w:rsidR="00E401DB" w:rsidRDefault="00E401DB" w:rsidP="00C94E45">
      <w:r>
        <w:t xml:space="preserve">Dokumentet riktar sig till personer som handlar upp, administrerar och gemomför underhållsarbeten. Standarden är också avsett att utgöra ett underlag för Trafikverkets underhållsorganisation vid planering av underhållet för plankorsningar. </w:t>
      </w:r>
    </w:p>
    <w:p w:rsidR="00C94E45" w:rsidRDefault="00C94E45" w:rsidP="00C94E45">
      <w:r>
        <w:t>Denna standard kommer på sikt att, om möjligt, inarbetas i ett dokument i 800-serien, lämpligen BVF 807.2. Beslut om detta kommer att fattas vid ett senare tillfälle.</w:t>
      </w:r>
    </w:p>
    <w:p w:rsidR="00E401DB" w:rsidRDefault="00E401DB" w:rsidP="00E401DB">
      <w:pPr>
        <w:autoSpaceDE w:val="0"/>
        <w:autoSpaceDN w:val="0"/>
        <w:adjustRightInd w:val="0"/>
      </w:pPr>
      <w:r w:rsidRPr="004839AA">
        <w:t>Detta dokument ligger till grund för Trafikverkets säkerhetstillstånd. Dokumentet kan komma att granskas av tillsynsmyndigheten vid tillsyn. Vid ändringar i detta dokument gäller särskilda regler, BVR 1916 och BVR 1000.</w:t>
      </w:r>
    </w:p>
    <w:p w:rsidR="00E401DB" w:rsidRPr="007C3791" w:rsidRDefault="00E401DB" w:rsidP="00E401DB">
      <w:pPr>
        <w:pStyle w:val="Rubrik1"/>
      </w:pPr>
      <w:bookmarkStart w:id="16" w:name="_Toc164131878"/>
      <w:bookmarkStart w:id="17" w:name="_Toc259791289"/>
      <w:bookmarkStart w:id="18" w:name="_Toc311384331"/>
      <w:r w:rsidRPr="007C3791">
        <w:t>Definitioner och förkortningar</w:t>
      </w:r>
      <w:bookmarkEnd w:id="16"/>
      <w:bookmarkEnd w:id="17"/>
      <w:bookmarkEnd w:id="18"/>
    </w:p>
    <w:p w:rsidR="00E401DB" w:rsidRPr="00104000" w:rsidRDefault="00E401DB" w:rsidP="00E401DB">
      <w:pPr>
        <w:pStyle w:val="Brdtext1"/>
        <w:spacing w:after="360"/>
      </w:pPr>
      <w:r w:rsidRPr="00781DA9">
        <w:t>Inga definitioner</w:t>
      </w:r>
      <w:r>
        <w:t xml:space="preserve"> eller förkortningar, </w:t>
      </w:r>
      <w:r w:rsidRPr="00781DA9">
        <w:t>som behöver förklaras, finns i detta dokument</w:t>
      </w:r>
      <w:r>
        <w:t>.</w:t>
      </w:r>
    </w:p>
    <w:p w:rsidR="00E401DB" w:rsidRPr="007C3791" w:rsidRDefault="00E401DB" w:rsidP="00E401DB">
      <w:pPr>
        <w:pStyle w:val="Rubrik1"/>
      </w:pPr>
      <w:bookmarkStart w:id="19" w:name="_Toc164131879"/>
      <w:bookmarkStart w:id="20" w:name="_Toc259791290"/>
      <w:bookmarkStart w:id="21" w:name="_Toc311384332"/>
      <w:r w:rsidRPr="007C3791">
        <w:t>Ansvar</w:t>
      </w:r>
      <w:bookmarkEnd w:id="19"/>
      <w:bookmarkEnd w:id="20"/>
      <w:bookmarkEnd w:id="21"/>
    </w:p>
    <w:p w:rsidR="00E401DB" w:rsidRDefault="00E401DB" w:rsidP="00E401DB">
      <w:pPr>
        <w:autoSpaceDE w:val="0"/>
        <w:autoSpaceDN w:val="0"/>
        <w:adjustRightInd w:val="0"/>
        <w:spacing w:after="360"/>
      </w:pPr>
      <w:r>
        <w:t>Enhets</w:t>
      </w:r>
      <w:r w:rsidRPr="00DC4AA7">
        <w:t xml:space="preserve">chefen </w:t>
      </w:r>
      <w:r>
        <w:t>för ”Ban och vägsystem” godkänner och ansvarar</w:t>
      </w:r>
      <w:r w:rsidRPr="00DC4AA7">
        <w:t xml:space="preserve"> för att denna standard, BVS </w:t>
      </w:r>
      <w:r w:rsidR="004839AA">
        <w:t>1525.100</w:t>
      </w:r>
      <w:r>
        <w:t xml:space="preserve"> ”Besiktning av spårkomponenter i plankorsningar”</w:t>
      </w:r>
      <w:r w:rsidRPr="00DC4AA7">
        <w:t>, är uppdaterad och implementerad. Frågor på innehåll och förslag på förbättringar ställs i första hand till denne.</w:t>
      </w:r>
    </w:p>
    <w:p w:rsidR="00E401DB" w:rsidRDefault="00E401DB" w:rsidP="00E401DB">
      <w:pPr>
        <w:pStyle w:val="Rubrik1"/>
      </w:pPr>
      <w:bookmarkStart w:id="22" w:name="_Toc259791291"/>
      <w:bookmarkStart w:id="23" w:name="_Toc311384333"/>
      <w:r>
        <w:t>Kategoriindelning av plankorsningar</w:t>
      </w:r>
      <w:bookmarkEnd w:id="22"/>
      <w:bookmarkEnd w:id="23"/>
    </w:p>
    <w:p w:rsidR="00E401DB" w:rsidRDefault="00E401DB" w:rsidP="00E401DB">
      <w:r>
        <w:t>Beroende av vilken typ av vägbeläggning en plankorsning är utrustad med (enligt BVS 525.31), indelas förekommande plankorsningar i tre kategorier. Dessa är:</w:t>
      </w:r>
    </w:p>
    <w:p w:rsidR="00E401DB" w:rsidRDefault="00E401DB" w:rsidP="00E401DB">
      <w:pPr>
        <w:numPr>
          <w:ilvl w:val="0"/>
          <w:numId w:val="6"/>
        </w:numPr>
      </w:pPr>
      <w:r>
        <w:t>Kategori I. Plankorsningar för vilka det är möjligt att besiktiga räler, befästningar samt delvis även sliprar och ballast ovanifrån. Till denna kategori hör exempelvis vägbeläggningarna trälämmar och VK-plattor.</w:t>
      </w:r>
    </w:p>
    <w:p w:rsidR="00E401DB" w:rsidRDefault="00E401DB" w:rsidP="00E401DB">
      <w:pPr>
        <w:numPr>
          <w:ilvl w:val="0"/>
          <w:numId w:val="6"/>
        </w:numPr>
      </w:pPr>
      <w:r>
        <w:lastRenderedPageBreak/>
        <w:t>Kategori II. Plankorsningar för vilka spårkomponenterna ej kan besiktigas utan att lyfta hela eller delar av överbyggnaden.  Till denna kategori hör exempelvis vägbeläggningarna Strail och storplan.</w:t>
      </w:r>
    </w:p>
    <w:p w:rsidR="00E401DB" w:rsidRDefault="00E401DB" w:rsidP="00E401DB">
      <w:pPr>
        <w:numPr>
          <w:ilvl w:val="0"/>
          <w:numId w:val="6"/>
        </w:numPr>
        <w:spacing w:after="360"/>
        <w:ind w:left="714" w:hanging="357"/>
      </w:pPr>
      <w:r>
        <w:t>Kategori III. Plankorsningar för vilka besiktning av spårkomponenter ej är möjligt utan att förstörande åtgärder tillgrips. Till denna kategori hör exempelvis Edilon och gaturäler.</w:t>
      </w:r>
    </w:p>
    <w:p w:rsidR="00E401DB" w:rsidRDefault="00E401DB" w:rsidP="00E401DB">
      <w:pPr>
        <w:pStyle w:val="Rubrik1"/>
      </w:pPr>
      <w:bookmarkStart w:id="24" w:name="_Toc259791292"/>
      <w:bookmarkStart w:id="25" w:name="_Toc311384334"/>
      <w:r>
        <w:t>Besiktningsintervaller för plankorsningar</w:t>
      </w:r>
      <w:bookmarkEnd w:id="24"/>
      <w:bookmarkEnd w:id="25"/>
    </w:p>
    <w:p w:rsidR="00E401DB" w:rsidRDefault="00E401DB" w:rsidP="00E401DB">
      <w:pPr>
        <w:pStyle w:val="Rubrik2"/>
      </w:pPr>
      <w:bookmarkStart w:id="26" w:name="_Toc259791293"/>
      <w:bookmarkStart w:id="27" w:name="_Toc311384335"/>
      <w:r>
        <w:t>Allmänt</w:t>
      </w:r>
      <w:bookmarkEnd w:id="26"/>
      <w:bookmarkEnd w:id="27"/>
    </w:p>
    <w:p w:rsidR="00E401DB" w:rsidRPr="001D736D" w:rsidRDefault="00E401DB" w:rsidP="00E401DB">
      <w:r w:rsidRPr="001D736D">
        <w:t xml:space="preserve">Besiktning av plankorsningar ska utföras som enkel, partiell eller fullständig besiktning. </w:t>
      </w:r>
    </w:p>
    <w:p w:rsidR="00E401DB" w:rsidRPr="001D736D" w:rsidRDefault="00E401DB" w:rsidP="00E401DB">
      <w:pPr>
        <w:pStyle w:val="Rubrik3"/>
      </w:pPr>
      <w:bookmarkStart w:id="28" w:name="_Toc259791294"/>
      <w:bookmarkStart w:id="29" w:name="_Toc311384336"/>
      <w:r w:rsidRPr="001D736D">
        <w:t>Enkel besiktning</w:t>
      </w:r>
      <w:bookmarkEnd w:id="28"/>
      <w:bookmarkEnd w:id="29"/>
    </w:p>
    <w:p w:rsidR="00E401DB" w:rsidRPr="001D736D" w:rsidRDefault="00E401DB" w:rsidP="00E401DB">
      <w:r w:rsidRPr="001D736D">
        <w:t xml:space="preserve">Enkel besiktning utförs endast på plankorsningar i kategori I. Enkel besiktning innebär att de delar av överbyggnaden som är synliga från ovansidan </w:t>
      </w:r>
      <w:r>
        <w:t>besiktigas</w:t>
      </w:r>
      <w:r w:rsidRPr="001D736D">
        <w:t>.</w:t>
      </w:r>
    </w:p>
    <w:p w:rsidR="00E401DB" w:rsidRPr="001D736D" w:rsidRDefault="00E401DB" w:rsidP="00E401DB">
      <w:r w:rsidRPr="001D736D">
        <w:t>För att förbättra åtkomlighet och kontrollerbarheten ska eventuella gummilister demonteras. Vidare ska rengöring från grus, sand och andra föroreningar utföras i området kring rälerna i syfte att möjliggöra besiktningen.</w:t>
      </w:r>
    </w:p>
    <w:p w:rsidR="00E401DB" w:rsidRPr="001D736D" w:rsidRDefault="00E401DB" w:rsidP="00E401DB">
      <w:bookmarkStart w:id="30" w:name="_Toc259791295"/>
      <w:r>
        <w:t>Om misstanke föreligger att de icke synliga delarna av spåret är behäftande med fel som kan äventyra säkerhet eller funktion ska en fullständig besiktning utföras.</w:t>
      </w:r>
    </w:p>
    <w:p w:rsidR="00E401DB" w:rsidRPr="001D736D" w:rsidRDefault="00E401DB" w:rsidP="00E401DB">
      <w:pPr>
        <w:pStyle w:val="Rubrik3"/>
      </w:pPr>
      <w:bookmarkStart w:id="31" w:name="_Toc311384337"/>
      <w:r w:rsidRPr="001D736D">
        <w:t>Partiell besiktning</w:t>
      </w:r>
      <w:bookmarkEnd w:id="30"/>
      <w:bookmarkEnd w:id="31"/>
    </w:p>
    <w:p w:rsidR="00E401DB" w:rsidRPr="001D736D" w:rsidRDefault="00E401DB" w:rsidP="00E401DB">
      <w:r w:rsidRPr="001D736D">
        <w:t>Partiell besiktning utförs endast på plankorsningar i kategori II. Partiell besiktning innebär en kontroll av räler och befästningar samt synlig</w:t>
      </w:r>
      <w:r>
        <w:t>a delar av sliprar och ballast i en del av plankorsningen.</w:t>
      </w:r>
    </w:p>
    <w:p w:rsidR="00E401DB" w:rsidRPr="001D736D" w:rsidRDefault="00E401DB" w:rsidP="00E401DB">
      <w:r w:rsidRPr="001D736D">
        <w:t xml:space="preserve">En representativ del av </w:t>
      </w:r>
      <w:r>
        <w:t xml:space="preserve">plattorna ska lyftas, dock alltid minst 20 % av plankorsningens yta. </w:t>
      </w:r>
      <w:r w:rsidRPr="001D736D">
        <w:t xml:space="preserve"> Alternativt får av Trafikverket godkänd videobesiktning användas. </w:t>
      </w:r>
    </w:p>
    <w:p w:rsidR="00E401DB" w:rsidRPr="001D736D" w:rsidRDefault="00E401DB" w:rsidP="00E401DB">
      <w:r w:rsidRPr="001D736D">
        <w:t xml:space="preserve">Om </w:t>
      </w:r>
      <w:r>
        <w:t xml:space="preserve">det </w:t>
      </w:r>
      <w:r w:rsidRPr="001D736D">
        <w:t xml:space="preserve">vid en partiell besiktning upptäcks brister </w:t>
      </w:r>
      <w:r>
        <w:t xml:space="preserve">som kan äventyra säkerhet eller funktion </w:t>
      </w:r>
      <w:r w:rsidRPr="001D736D">
        <w:t>ska en fullständig besiktning genomföras.</w:t>
      </w:r>
    </w:p>
    <w:p w:rsidR="00E401DB" w:rsidRPr="001D736D" w:rsidRDefault="00E401DB" w:rsidP="00E401DB">
      <w:pPr>
        <w:pStyle w:val="Rubrik3"/>
      </w:pPr>
      <w:bookmarkStart w:id="32" w:name="_Toc259791296"/>
      <w:bookmarkStart w:id="33" w:name="_Toc311384338"/>
      <w:r w:rsidRPr="001D736D">
        <w:t>Fullständig besiktning</w:t>
      </w:r>
      <w:bookmarkEnd w:id="32"/>
      <w:bookmarkEnd w:id="33"/>
    </w:p>
    <w:p w:rsidR="00E401DB" w:rsidRPr="001D736D" w:rsidRDefault="00E401DB" w:rsidP="00E401DB">
      <w:pPr>
        <w:rPr>
          <w:color w:val="0000FF"/>
        </w:rPr>
      </w:pPr>
      <w:r w:rsidRPr="001D736D">
        <w:t xml:space="preserve">Fullständig besiktning utförs </w:t>
      </w:r>
      <w:r>
        <w:t xml:space="preserve">i normalfallet </w:t>
      </w:r>
      <w:r w:rsidRPr="001D736D">
        <w:t xml:space="preserve">endast på plankorsningar i kategori II. Vid fullständig besiktning ska hela vägbeläggningen lyftas och en fullständig besiktning av samtliga spårkomponenter utföras. </w:t>
      </w:r>
    </w:p>
    <w:p w:rsidR="00E401DB" w:rsidRPr="001D736D" w:rsidRDefault="00E401DB" w:rsidP="00E401DB">
      <w:pPr>
        <w:pStyle w:val="Rubrik2"/>
      </w:pPr>
      <w:bookmarkStart w:id="34" w:name="_Toc259791297"/>
      <w:bookmarkStart w:id="35" w:name="_Toc311384339"/>
      <w:r w:rsidRPr="001D736D">
        <w:t>Besiktningsperiodicitet av plankorsningar i kategori I</w:t>
      </w:r>
      <w:bookmarkEnd w:id="34"/>
      <w:bookmarkEnd w:id="35"/>
      <w:r w:rsidRPr="001D736D">
        <w:t xml:space="preserve"> </w:t>
      </w:r>
    </w:p>
    <w:p w:rsidR="00E401DB" w:rsidRDefault="00E401DB" w:rsidP="00E401DB">
      <w:r w:rsidRPr="001D736D">
        <w:t>För samtliga besiktningsklasser ska en enkel besiktning utföras</w:t>
      </w:r>
      <w:r>
        <w:t xml:space="preserve"> minst en gång per år. </w:t>
      </w:r>
    </w:p>
    <w:p w:rsidR="00E401DB" w:rsidRPr="00CE64AB" w:rsidRDefault="00E401DB" w:rsidP="00E401DB">
      <w:r>
        <w:br w:type="page"/>
      </w:r>
    </w:p>
    <w:p w:rsidR="00E401DB" w:rsidRDefault="00E401DB" w:rsidP="00E401DB">
      <w:pPr>
        <w:pStyle w:val="Rubrik2"/>
      </w:pPr>
      <w:bookmarkStart w:id="36" w:name="_Toc259791298"/>
      <w:bookmarkStart w:id="37" w:name="_Toc311384340"/>
      <w:r>
        <w:lastRenderedPageBreak/>
        <w:t>Besiktningsperiodicitet av plankorsningar i kategori II</w:t>
      </w:r>
      <w:bookmarkEnd w:id="36"/>
      <w:bookmarkEnd w:id="37"/>
    </w:p>
    <w:p w:rsidR="00E401DB" w:rsidRDefault="00E401DB" w:rsidP="00E401DB">
      <w:r>
        <w:t>Intervallet mellan två besiktningar av plankorsningar i kategori II får ej överstiga angiven periodicitet enligt nedanstående tabell:</w:t>
      </w:r>
    </w:p>
    <w:tbl>
      <w:tblPr>
        <w:tblW w:w="0" w:type="auto"/>
        <w:tblBorders>
          <w:top w:val="single" w:sz="12" w:space="0" w:color="auto"/>
          <w:left w:val="single" w:sz="12" w:space="0" w:color="auto"/>
          <w:bottom w:val="single" w:sz="12" w:space="0" w:color="auto"/>
          <w:right w:val="single" w:sz="12" w:space="0" w:color="auto"/>
          <w:insideV w:val="single" w:sz="4" w:space="0" w:color="auto"/>
        </w:tblBorders>
        <w:tblLook w:val="01E0"/>
      </w:tblPr>
      <w:tblGrid>
        <w:gridCol w:w="3070"/>
        <w:gridCol w:w="3071"/>
        <w:gridCol w:w="3071"/>
      </w:tblGrid>
      <w:tr w:rsidR="00E401DB" w:rsidTr="002F2D43">
        <w:trPr>
          <w:trHeight w:val="338"/>
        </w:trPr>
        <w:tc>
          <w:tcPr>
            <w:tcW w:w="3070" w:type="dxa"/>
            <w:vMerge w:val="restart"/>
            <w:tcBorders>
              <w:top w:val="single" w:sz="12" w:space="0" w:color="auto"/>
              <w:bottom w:val="nil"/>
              <w:right w:val="single" w:sz="12" w:space="0" w:color="auto"/>
            </w:tcBorders>
          </w:tcPr>
          <w:p w:rsidR="00E401DB" w:rsidRPr="00030952" w:rsidRDefault="00E401DB" w:rsidP="002F2D43">
            <w:pPr>
              <w:spacing w:before="180"/>
              <w:jc w:val="center"/>
              <w:rPr>
                <w:b/>
              </w:rPr>
            </w:pPr>
          </w:p>
          <w:p w:rsidR="00E401DB" w:rsidRPr="00030952" w:rsidRDefault="00E401DB" w:rsidP="002F2D43">
            <w:pPr>
              <w:spacing w:before="180"/>
              <w:jc w:val="center"/>
              <w:rPr>
                <w:b/>
              </w:rPr>
            </w:pPr>
            <w:r w:rsidRPr="00030952">
              <w:rPr>
                <w:b/>
              </w:rPr>
              <w:t>Besiktningsklass</w:t>
            </w:r>
          </w:p>
        </w:tc>
        <w:tc>
          <w:tcPr>
            <w:tcW w:w="6142" w:type="dxa"/>
            <w:gridSpan w:val="2"/>
            <w:tcBorders>
              <w:top w:val="single" w:sz="12" w:space="0" w:color="auto"/>
              <w:left w:val="single" w:sz="12" w:space="0" w:color="auto"/>
              <w:bottom w:val="single" w:sz="12" w:space="0" w:color="auto"/>
            </w:tcBorders>
          </w:tcPr>
          <w:p w:rsidR="00E401DB" w:rsidRPr="00030952" w:rsidRDefault="00E401DB" w:rsidP="002F2D43">
            <w:pPr>
              <w:spacing w:before="180"/>
              <w:jc w:val="center"/>
              <w:rPr>
                <w:b/>
              </w:rPr>
            </w:pPr>
            <w:r w:rsidRPr="00030952">
              <w:rPr>
                <w:b/>
              </w:rPr>
              <w:t>Besiktningsperiodicitet för kategori II</w:t>
            </w:r>
          </w:p>
        </w:tc>
      </w:tr>
      <w:tr w:rsidR="00E401DB" w:rsidTr="002F2D43">
        <w:trPr>
          <w:trHeight w:val="337"/>
        </w:trPr>
        <w:tc>
          <w:tcPr>
            <w:tcW w:w="3070" w:type="dxa"/>
            <w:vMerge/>
            <w:tcBorders>
              <w:top w:val="nil"/>
              <w:bottom w:val="single" w:sz="12" w:space="0" w:color="auto"/>
              <w:right w:val="single" w:sz="12" w:space="0" w:color="auto"/>
            </w:tcBorders>
          </w:tcPr>
          <w:p w:rsidR="00E401DB" w:rsidRPr="00030952" w:rsidRDefault="00E401DB" w:rsidP="002F2D43">
            <w:pPr>
              <w:spacing w:before="180"/>
              <w:jc w:val="center"/>
              <w:rPr>
                <w:b/>
              </w:rPr>
            </w:pPr>
          </w:p>
        </w:tc>
        <w:tc>
          <w:tcPr>
            <w:tcW w:w="3071" w:type="dxa"/>
            <w:tcBorders>
              <w:top w:val="single" w:sz="12" w:space="0" w:color="auto"/>
              <w:left w:val="single" w:sz="12" w:space="0" w:color="auto"/>
              <w:bottom w:val="single" w:sz="12" w:space="0" w:color="auto"/>
              <w:right w:val="single" w:sz="12" w:space="0" w:color="auto"/>
            </w:tcBorders>
          </w:tcPr>
          <w:p w:rsidR="00E401DB" w:rsidRPr="00030952" w:rsidRDefault="00E401DB" w:rsidP="002F2D43">
            <w:pPr>
              <w:spacing w:before="180"/>
              <w:jc w:val="center"/>
              <w:rPr>
                <w:b/>
              </w:rPr>
            </w:pPr>
            <w:r w:rsidRPr="00030952">
              <w:rPr>
                <w:b/>
              </w:rPr>
              <w:t>Partiell besiktning</w:t>
            </w:r>
          </w:p>
        </w:tc>
        <w:tc>
          <w:tcPr>
            <w:tcW w:w="3071" w:type="dxa"/>
            <w:tcBorders>
              <w:top w:val="single" w:sz="12" w:space="0" w:color="auto"/>
              <w:left w:val="single" w:sz="12" w:space="0" w:color="auto"/>
              <w:bottom w:val="single" w:sz="12" w:space="0" w:color="auto"/>
            </w:tcBorders>
            <w:shd w:val="clear" w:color="auto" w:fill="auto"/>
          </w:tcPr>
          <w:p w:rsidR="00E401DB" w:rsidRPr="00030952" w:rsidRDefault="00E401DB" w:rsidP="002F2D43">
            <w:pPr>
              <w:spacing w:before="180"/>
              <w:jc w:val="center"/>
              <w:rPr>
                <w:b/>
              </w:rPr>
            </w:pPr>
            <w:r w:rsidRPr="00030952">
              <w:rPr>
                <w:b/>
              </w:rPr>
              <w:t>Fullständig besiktning</w:t>
            </w:r>
          </w:p>
        </w:tc>
      </w:tr>
      <w:tr w:rsidR="00E401DB" w:rsidTr="002F2D43">
        <w:tc>
          <w:tcPr>
            <w:tcW w:w="3070" w:type="dxa"/>
            <w:tcBorders>
              <w:top w:val="single" w:sz="12" w:space="0" w:color="auto"/>
              <w:right w:val="single" w:sz="12" w:space="0" w:color="auto"/>
            </w:tcBorders>
          </w:tcPr>
          <w:p w:rsidR="00E401DB" w:rsidRDefault="00E401DB" w:rsidP="002F2D43">
            <w:pPr>
              <w:spacing w:before="180"/>
              <w:jc w:val="center"/>
            </w:pPr>
            <w:r>
              <w:t>B1; B2</w:t>
            </w:r>
          </w:p>
        </w:tc>
        <w:tc>
          <w:tcPr>
            <w:tcW w:w="3071" w:type="dxa"/>
            <w:tcBorders>
              <w:top w:val="single" w:sz="12" w:space="0" w:color="auto"/>
              <w:left w:val="single" w:sz="12" w:space="0" w:color="auto"/>
              <w:right w:val="single" w:sz="12" w:space="0" w:color="auto"/>
            </w:tcBorders>
          </w:tcPr>
          <w:p w:rsidR="00E401DB" w:rsidRPr="001D736D" w:rsidRDefault="00E401DB" w:rsidP="002F2D43">
            <w:pPr>
              <w:spacing w:before="180"/>
              <w:jc w:val="center"/>
            </w:pPr>
            <w:r w:rsidRPr="001D736D">
              <w:t>Vart 5.e år</w:t>
            </w:r>
          </w:p>
        </w:tc>
        <w:tc>
          <w:tcPr>
            <w:tcW w:w="3071" w:type="dxa"/>
            <w:tcBorders>
              <w:top w:val="single" w:sz="12" w:space="0" w:color="auto"/>
              <w:left w:val="single" w:sz="12" w:space="0" w:color="auto"/>
            </w:tcBorders>
          </w:tcPr>
          <w:p w:rsidR="00E401DB" w:rsidRPr="001D736D" w:rsidRDefault="00E401DB" w:rsidP="002F2D43">
            <w:pPr>
              <w:spacing w:before="180"/>
              <w:jc w:val="center"/>
            </w:pPr>
            <w:r w:rsidRPr="001D736D">
              <w:t>Vart 15.e år</w:t>
            </w:r>
          </w:p>
        </w:tc>
      </w:tr>
      <w:tr w:rsidR="00E401DB" w:rsidTr="002F2D43">
        <w:tc>
          <w:tcPr>
            <w:tcW w:w="3070" w:type="dxa"/>
            <w:tcBorders>
              <w:right w:val="single" w:sz="12" w:space="0" w:color="auto"/>
            </w:tcBorders>
          </w:tcPr>
          <w:p w:rsidR="00E401DB" w:rsidRDefault="00E401DB" w:rsidP="002F2D43">
            <w:pPr>
              <w:spacing w:before="180"/>
              <w:jc w:val="center"/>
            </w:pPr>
            <w:r>
              <w:t>B3</w:t>
            </w:r>
          </w:p>
        </w:tc>
        <w:tc>
          <w:tcPr>
            <w:tcW w:w="3071" w:type="dxa"/>
            <w:tcBorders>
              <w:left w:val="single" w:sz="12" w:space="0" w:color="auto"/>
              <w:right w:val="single" w:sz="12" w:space="0" w:color="auto"/>
            </w:tcBorders>
          </w:tcPr>
          <w:p w:rsidR="00E401DB" w:rsidRPr="001D736D" w:rsidRDefault="00E401DB" w:rsidP="002F2D43">
            <w:pPr>
              <w:spacing w:before="180"/>
              <w:jc w:val="center"/>
            </w:pPr>
            <w:r w:rsidRPr="001D736D">
              <w:t>Vart 5.e år</w:t>
            </w:r>
          </w:p>
        </w:tc>
        <w:tc>
          <w:tcPr>
            <w:tcW w:w="3071" w:type="dxa"/>
            <w:tcBorders>
              <w:left w:val="single" w:sz="12" w:space="0" w:color="auto"/>
            </w:tcBorders>
          </w:tcPr>
          <w:p w:rsidR="00E401DB" w:rsidRPr="001D736D" w:rsidRDefault="00E401DB" w:rsidP="002F2D43">
            <w:pPr>
              <w:spacing w:before="180"/>
              <w:jc w:val="center"/>
            </w:pPr>
            <w:r w:rsidRPr="001D736D">
              <w:t>Vart 10.e år</w:t>
            </w:r>
          </w:p>
        </w:tc>
      </w:tr>
      <w:tr w:rsidR="00E401DB" w:rsidTr="002F2D43">
        <w:tc>
          <w:tcPr>
            <w:tcW w:w="3070" w:type="dxa"/>
            <w:tcBorders>
              <w:bottom w:val="single" w:sz="12" w:space="0" w:color="auto"/>
              <w:right w:val="single" w:sz="12" w:space="0" w:color="auto"/>
            </w:tcBorders>
          </w:tcPr>
          <w:p w:rsidR="00E401DB" w:rsidRDefault="00E401DB" w:rsidP="002F2D43">
            <w:pPr>
              <w:spacing w:before="180"/>
              <w:jc w:val="center"/>
            </w:pPr>
            <w:r>
              <w:t>B4; B5</w:t>
            </w:r>
          </w:p>
        </w:tc>
        <w:tc>
          <w:tcPr>
            <w:tcW w:w="3071" w:type="dxa"/>
            <w:tcBorders>
              <w:left w:val="single" w:sz="12" w:space="0" w:color="auto"/>
              <w:bottom w:val="single" w:sz="12" w:space="0" w:color="auto"/>
              <w:right w:val="single" w:sz="12" w:space="0" w:color="auto"/>
            </w:tcBorders>
          </w:tcPr>
          <w:p w:rsidR="00E401DB" w:rsidRPr="001D736D" w:rsidRDefault="00E401DB" w:rsidP="002F2D43">
            <w:pPr>
              <w:spacing w:before="180"/>
              <w:jc w:val="center"/>
            </w:pPr>
            <w:r w:rsidRPr="001D736D">
              <w:t xml:space="preserve">Vart </w:t>
            </w:r>
            <w:r>
              <w:t>3</w:t>
            </w:r>
            <w:r w:rsidRPr="001D736D">
              <w:t>.e år</w:t>
            </w:r>
          </w:p>
        </w:tc>
        <w:tc>
          <w:tcPr>
            <w:tcW w:w="3071" w:type="dxa"/>
            <w:tcBorders>
              <w:left w:val="single" w:sz="12" w:space="0" w:color="auto"/>
            </w:tcBorders>
          </w:tcPr>
          <w:p w:rsidR="00E401DB" w:rsidRPr="001D736D" w:rsidRDefault="00E401DB" w:rsidP="002F2D43">
            <w:pPr>
              <w:spacing w:before="180"/>
              <w:jc w:val="center"/>
            </w:pPr>
            <w:r w:rsidRPr="001D736D">
              <w:t xml:space="preserve">Vart </w:t>
            </w:r>
            <w:r>
              <w:t>9</w:t>
            </w:r>
            <w:r w:rsidRPr="001D736D">
              <w:t>.e år</w:t>
            </w:r>
          </w:p>
        </w:tc>
      </w:tr>
    </w:tbl>
    <w:p w:rsidR="00E401DB" w:rsidRDefault="00E401DB" w:rsidP="00E401DB"/>
    <w:p w:rsidR="00E401DB" w:rsidRDefault="00E401DB" w:rsidP="00E401DB">
      <w:r>
        <w:t xml:space="preserve">Besiktningen utförs med fördel i samband med andra underhållsinsatser i plankorsningen (exempelvis spårriktning, spårslipning eller liknande). </w:t>
      </w:r>
    </w:p>
    <w:p w:rsidR="00E401DB" w:rsidRDefault="00E401DB" w:rsidP="00E401DB">
      <w:pPr>
        <w:pStyle w:val="Rubrik2"/>
      </w:pPr>
      <w:bookmarkStart w:id="38" w:name="_Toc259791299"/>
      <w:bookmarkStart w:id="39" w:name="_Toc311384341"/>
      <w:r>
        <w:t>Besiktningsperiodicitet av plankorsningar i kategori III</w:t>
      </w:r>
      <w:bookmarkEnd w:id="38"/>
      <w:bookmarkEnd w:id="39"/>
    </w:p>
    <w:p w:rsidR="00E401DB" w:rsidRDefault="00E401DB" w:rsidP="00E401DB">
      <w:r>
        <w:t xml:space="preserve">Denna typ av korsningar, dvs. där besiktning av spårkomponenter ej kan utföras med mindre att vägbeläggningen rivs upp (exempelvis gaturäl och asfaltering) eller förstörs (Edilon), ska kontrolleras visuellt enligt ordinarie säkerhetsbesiktning för respektive besiktningsklass. </w:t>
      </w:r>
    </w:p>
    <w:p w:rsidR="00E401DB" w:rsidRDefault="00E401DB" w:rsidP="00E401DB">
      <w:pPr>
        <w:spacing w:after="360"/>
      </w:pPr>
      <w:r>
        <w:t>Kontroll och besiktning av denna typ av plankorsning kompletteras med fördel med resultatet från den periodiska ultraljudkontrollen för den aktuella bandelen. Speciellt ska eventuella defekter i övergången mellan fri och ingjuten räl kontrolleras. Vid misstanke om fel som kan äventyra säkerhet eller funktion ska en extra ultraljudskontroll av korsningen genomföras.</w:t>
      </w:r>
    </w:p>
    <w:p w:rsidR="00E401DB" w:rsidRDefault="00E401DB" w:rsidP="00E401DB">
      <w:pPr>
        <w:pStyle w:val="Rubrik2"/>
      </w:pPr>
      <w:bookmarkStart w:id="40" w:name="_Toc311384342"/>
      <w:r>
        <w:t>Plankorsningar med särskilt ogynnsamma förutsättningar</w:t>
      </w:r>
      <w:bookmarkEnd w:id="40"/>
    </w:p>
    <w:p w:rsidR="00E401DB" w:rsidRDefault="00E401DB" w:rsidP="004839AA">
      <w:pPr>
        <w:spacing w:after="120"/>
      </w:pPr>
      <w:r>
        <w:t xml:space="preserve">Föreligger det misstanke om att en plankorsning är behäftad med allvarliga brister eller om de lokala förhållandena är särkilt missgynnsamma ska ett tätare besiktningsintervall än de ovan nämnda väljas. </w:t>
      </w:r>
      <w:r w:rsidRPr="00DE2400">
        <w:rPr>
          <w:i/>
        </w:rPr>
        <w:t>Exempel</w:t>
      </w:r>
      <w:r>
        <w:t xml:space="preserve"> på o</w:t>
      </w:r>
      <w:r w:rsidR="00DE2400">
        <w:t>gynnsamma förhållanden kan vara</w:t>
      </w:r>
    </w:p>
    <w:p w:rsidR="00E401DB" w:rsidRDefault="00E401DB" w:rsidP="00E401DB">
      <w:pPr>
        <w:pStyle w:val="Liststycke"/>
        <w:numPr>
          <w:ilvl w:val="0"/>
          <w:numId w:val="8"/>
        </w:numPr>
      </w:pPr>
      <w:r>
        <w:t>Extremt omfattande trafik på vägen.</w:t>
      </w:r>
    </w:p>
    <w:p w:rsidR="00E401DB" w:rsidRDefault="00E401DB" w:rsidP="00E401DB">
      <w:pPr>
        <w:pStyle w:val="Liststycke"/>
        <w:numPr>
          <w:ilvl w:val="0"/>
          <w:numId w:val="8"/>
        </w:numPr>
      </w:pPr>
      <w:r>
        <w:t>En ogynnsam vägprofil som medför ökat slitage eller ökad förorening i spårområdet.</w:t>
      </w:r>
    </w:p>
    <w:p w:rsidR="00E401DB" w:rsidRDefault="00E401DB" w:rsidP="00E401DB">
      <w:pPr>
        <w:pStyle w:val="Liststycke"/>
        <w:numPr>
          <w:ilvl w:val="0"/>
          <w:numId w:val="8"/>
        </w:numPr>
      </w:pPr>
      <w:r>
        <w:t>En särskilt korrosiv miljö.</w:t>
      </w:r>
    </w:p>
    <w:p w:rsidR="00E401DB" w:rsidRDefault="00E401DB" w:rsidP="00E401DB">
      <w:pPr>
        <w:pStyle w:val="Liststycke"/>
        <w:numPr>
          <w:ilvl w:val="0"/>
          <w:numId w:val="8"/>
        </w:numPr>
      </w:pPr>
      <w:r>
        <w:t>Plankorsningar med ogynnsamma markförhållanden.</w:t>
      </w:r>
    </w:p>
    <w:p w:rsidR="00E401DB" w:rsidRDefault="00E401DB" w:rsidP="00E401DB">
      <w:pPr>
        <w:pStyle w:val="Rubrik2"/>
      </w:pPr>
      <w:bookmarkStart w:id="41" w:name="_Toc311384343"/>
      <w:r>
        <w:t>Övergångsregler</w:t>
      </w:r>
      <w:bookmarkEnd w:id="41"/>
    </w:p>
    <w:p w:rsidR="00E401DB" w:rsidRDefault="00E401DB" w:rsidP="00E401DB">
      <w:r>
        <w:t xml:space="preserve">Under införandefasen av BVS </w:t>
      </w:r>
      <w:r w:rsidR="004839AA">
        <w:t>1525.100</w:t>
      </w:r>
      <w:r>
        <w:t xml:space="preserve"> gäller nedanstående regler:</w:t>
      </w:r>
    </w:p>
    <w:p w:rsidR="00E401DB" w:rsidRDefault="00E401DB" w:rsidP="00E401DB">
      <w:pPr>
        <w:numPr>
          <w:ilvl w:val="0"/>
          <w:numId w:val="7"/>
        </w:numPr>
        <w:spacing w:after="0" w:line="240" w:lineRule="auto"/>
      </w:pPr>
      <w:r>
        <w:lastRenderedPageBreak/>
        <w:t>Respektive underhållsområde ansvarar för att en plan tas fram för i vilken ordning områdets plankorsningar ska besiktigas. Plankorsningar med hög tåghastighet och/eller omfattande trafik ska prioriteras.</w:t>
      </w:r>
    </w:p>
    <w:p w:rsidR="00E401DB" w:rsidRDefault="00E401DB" w:rsidP="00E401DB">
      <w:pPr>
        <w:numPr>
          <w:ilvl w:val="0"/>
          <w:numId w:val="7"/>
        </w:numPr>
        <w:spacing w:after="0" w:line="240" w:lineRule="auto"/>
      </w:pPr>
      <w:r>
        <w:t xml:space="preserve">Plankorsningar i kategori I ska börja besiktigas omedelbart efter BVS:ens fastställelse och senast inom </w:t>
      </w:r>
      <w:r w:rsidRPr="004B22D2">
        <w:rPr>
          <w:b/>
        </w:rPr>
        <w:t>två år</w:t>
      </w:r>
      <w:r>
        <w:t xml:space="preserve"> ska samtliga plankorsningar vara besiktigade.</w:t>
      </w:r>
    </w:p>
    <w:p w:rsidR="00E401DB" w:rsidRDefault="00E401DB" w:rsidP="00E401DB">
      <w:pPr>
        <w:numPr>
          <w:ilvl w:val="0"/>
          <w:numId w:val="7"/>
        </w:numPr>
        <w:spacing w:after="0" w:line="240" w:lineRule="auto"/>
      </w:pPr>
      <w:r>
        <w:t xml:space="preserve">Plankorsningar i kategori II med besiktningsklass B4 eller B5 ska börja besiktigas omedelbart efter BVS:ens fastställelse. Samtliga aktuella plankorsningar ska vara fullständigt eller partiellt besiktigade inom </w:t>
      </w:r>
      <w:r w:rsidRPr="00AC7D18">
        <w:rPr>
          <w:b/>
        </w:rPr>
        <w:t>tre år</w:t>
      </w:r>
      <w:r>
        <w:t>.</w:t>
      </w:r>
    </w:p>
    <w:p w:rsidR="00E401DB" w:rsidRDefault="00E401DB" w:rsidP="00E401DB">
      <w:pPr>
        <w:numPr>
          <w:ilvl w:val="0"/>
          <w:numId w:val="7"/>
        </w:numPr>
        <w:spacing w:after="0" w:line="240" w:lineRule="auto"/>
      </w:pPr>
      <w:r>
        <w:t xml:space="preserve">Plankorsningar i kategori II med besiktningsklass B1, B2 och B3 ska börja besiktigas omedelbart efter BVS:ens fastställelse. Samtliga aktuella plankorsningar ska vara fullständigt eller partiellt besiktigade inom </w:t>
      </w:r>
      <w:r>
        <w:rPr>
          <w:b/>
        </w:rPr>
        <w:t>fem</w:t>
      </w:r>
      <w:r w:rsidRPr="00AC7D18">
        <w:rPr>
          <w:b/>
        </w:rPr>
        <w:t xml:space="preserve"> år</w:t>
      </w:r>
      <w:r>
        <w:t>.</w:t>
      </w:r>
    </w:p>
    <w:p w:rsidR="00E401DB" w:rsidRDefault="00E401DB" w:rsidP="00A92092">
      <w:pPr>
        <w:numPr>
          <w:ilvl w:val="0"/>
          <w:numId w:val="7"/>
        </w:numPr>
        <w:spacing w:after="0" w:line="240" w:lineRule="auto"/>
        <w:ind w:left="714" w:hanging="357"/>
      </w:pPr>
      <w:r>
        <w:t xml:space="preserve">Plankorsningar i kategori III ska börja besiktigas omedelbart efter BVS:ens fastställelse och senast inom </w:t>
      </w:r>
      <w:r w:rsidRPr="003E7283">
        <w:rPr>
          <w:b/>
        </w:rPr>
        <w:t>ett år</w:t>
      </w:r>
      <w:r>
        <w:t xml:space="preserve"> ska samtliga plankorsningar vara besiktigade.</w:t>
      </w:r>
    </w:p>
    <w:p w:rsidR="00E401DB" w:rsidRDefault="00E401DB" w:rsidP="00E401DB"/>
    <w:p w:rsidR="00E401DB" w:rsidRDefault="00E401DB" w:rsidP="00E401DB">
      <w:pPr>
        <w:pStyle w:val="Rubrik1"/>
      </w:pPr>
      <w:bookmarkStart w:id="42" w:name="_Toc311384344"/>
      <w:r>
        <w:t>Besiktningens genomförande</w:t>
      </w:r>
      <w:bookmarkEnd w:id="42"/>
    </w:p>
    <w:p w:rsidR="00E401DB" w:rsidRDefault="00E401DB" w:rsidP="00E401DB">
      <w:pPr>
        <w:pStyle w:val="Rubrik2"/>
      </w:pPr>
      <w:bookmarkStart w:id="43" w:name="_Toc311384345"/>
      <w:r>
        <w:t>Räler</w:t>
      </w:r>
      <w:bookmarkEnd w:id="43"/>
    </w:p>
    <w:p w:rsidR="00DE5124" w:rsidRDefault="00E401DB" w:rsidP="00E401DB">
      <w:r>
        <w:t>Räler besiktigas enligt BVF 807.2</w:t>
      </w:r>
      <w:r w:rsidR="004839AA">
        <w:t xml:space="preserve">, </w:t>
      </w:r>
      <w:r>
        <w:t>kapitel 5.2.2. Observera att även kraven enligt BVS 1524.1 kapitel 9 gäller.</w:t>
      </w:r>
    </w:p>
    <w:p w:rsidR="00E401DB" w:rsidRDefault="00E401DB" w:rsidP="00E401DB">
      <w:r>
        <w:t>Med tanke på den slutna och korrosiva miljön i en plankorsning ska särskild vikt ägnas åt att kontrollera och dokumentera korrosionsangrepp på rälerna.</w:t>
      </w:r>
    </w:p>
    <w:p w:rsidR="00DE5124" w:rsidRDefault="00DE5124" w:rsidP="00DE5124">
      <w:pPr>
        <w:pStyle w:val="Rubrik2"/>
      </w:pPr>
      <w:bookmarkStart w:id="44" w:name="_Toc311384346"/>
      <w:r>
        <w:t>Spårvidd</w:t>
      </w:r>
      <w:bookmarkEnd w:id="44"/>
    </w:p>
    <w:p w:rsidR="00DE5124" w:rsidRPr="00DE5124" w:rsidRDefault="00703A01" w:rsidP="00DE5124">
      <w:r>
        <w:t>I det fall s</w:t>
      </w:r>
      <w:r w:rsidR="003D6208">
        <w:t xml:space="preserve">pårvidden kontrolleras, se </w:t>
      </w:r>
      <w:r>
        <w:t xml:space="preserve">vidare </w:t>
      </w:r>
      <w:r w:rsidR="003D6208">
        <w:t>BVF 541.60, kap 3.2.</w:t>
      </w:r>
    </w:p>
    <w:p w:rsidR="00E401DB" w:rsidRDefault="00E401DB" w:rsidP="00E401DB">
      <w:pPr>
        <w:pStyle w:val="Rubrik2"/>
      </w:pPr>
      <w:bookmarkStart w:id="45" w:name="_Toc311384347"/>
      <w:r>
        <w:t>Sliprar</w:t>
      </w:r>
      <w:bookmarkEnd w:id="45"/>
    </w:p>
    <w:p w:rsidR="00E401DB" w:rsidRDefault="00E401DB" w:rsidP="00E401DB">
      <w:r>
        <w:t>Sliprar ska besiktigas enligt BVF 807.2 kapitel 5.3.</w:t>
      </w:r>
    </w:p>
    <w:p w:rsidR="00E401DB" w:rsidRDefault="00E401DB" w:rsidP="00E401DB">
      <w:pPr>
        <w:pStyle w:val="Rubrik2"/>
      </w:pPr>
      <w:bookmarkStart w:id="46" w:name="_Toc311384348"/>
      <w:r>
        <w:t>Befästningar</w:t>
      </w:r>
      <w:bookmarkEnd w:id="46"/>
    </w:p>
    <w:p w:rsidR="00E401DB" w:rsidRDefault="00E401DB" w:rsidP="00E401DB">
      <w:r>
        <w:t>Befästningar ska besiktigas enligt BVF 807.2 kapitel 5.4.</w:t>
      </w:r>
    </w:p>
    <w:p w:rsidR="00E401DB" w:rsidRDefault="00E401DB" w:rsidP="00E401DB">
      <w:r>
        <w:t>I förekommande fall ska det kontrolleras att gummimellanläggen är i fullgott skick.</w:t>
      </w:r>
      <w:r>
        <w:tab/>
      </w:r>
    </w:p>
    <w:p w:rsidR="00E401DB" w:rsidRDefault="00E401DB" w:rsidP="00E401DB">
      <w:r>
        <w:t>Ett tilläggskrav vid fullständig besiktning är att inga befästningar får saknas eller vara skadade efter åtgärd. I korsningar där befästningen är Pandrol e-clip används ska klämmorna vara rostskyddsbehandlade (blå). Om icke rostskyddsbehandlade klämmor påträffas vid en fullständig besiktning ska dessa bytas ut mot rostskyddsbehandlade klämmor även om de ursprungliga är utan anmärkning.</w:t>
      </w:r>
    </w:p>
    <w:p w:rsidR="00E401DB" w:rsidRDefault="00E401DB" w:rsidP="00E401DB">
      <w:pPr>
        <w:pStyle w:val="Rubrik2"/>
      </w:pPr>
      <w:bookmarkStart w:id="47" w:name="_Toc311384349"/>
      <w:r>
        <w:t>Ballast</w:t>
      </w:r>
      <w:bookmarkEnd w:id="47"/>
    </w:p>
    <w:p w:rsidR="00E401DB" w:rsidRDefault="00E401DB" w:rsidP="00DB5864">
      <w:pPr>
        <w:spacing w:after="120"/>
      </w:pPr>
      <w:r>
        <w:t>Kontrollera om ballasten i plankorsningsområdet är förorenad.</w:t>
      </w:r>
    </w:p>
    <w:p w:rsidR="00E401DB" w:rsidRDefault="00E401DB" w:rsidP="00E401DB">
      <w:r>
        <w:t>Kontrollera att rälerna eller befästningsdetaljerna inte är i kontakt med föroreningar (jord, sand, främmande föremål eller motsvarande).</w:t>
      </w:r>
    </w:p>
    <w:p w:rsidR="00E401DB" w:rsidRDefault="00E401DB" w:rsidP="00E401DB">
      <w:pPr>
        <w:pStyle w:val="Rubrik2"/>
      </w:pPr>
      <w:bookmarkStart w:id="48" w:name="_Toc311384350"/>
      <w:r>
        <w:lastRenderedPageBreak/>
        <w:t>Övriga förhållanden</w:t>
      </w:r>
      <w:bookmarkEnd w:id="48"/>
    </w:p>
    <w:p w:rsidR="00E401DB" w:rsidRPr="00B06108" w:rsidRDefault="00E401DB" w:rsidP="00E401DB">
      <w:r>
        <w:t>Övriga förhållanden som är av säkerhetsmässig eller underhållsmässig betydelse noteras.</w:t>
      </w:r>
    </w:p>
    <w:p w:rsidR="00E401DB" w:rsidRDefault="00E401DB" w:rsidP="00E401DB">
      <w:pPr>
        <w:pStyle w:val="Rubrik1"/>
      </w:pPr>
      <w:bookmarkStart w:id="49" w:name="_Toc259791300"/>
      <w:bookmarkStart w:id="50" w:name="_Toc311384351"/>
      <w:r>
        <w:t>Dokumentation och rapportering</w:t>
      </w:r>
      <w:bookmarkEnd w:id="49"/>
      <w:bookmarkEnd w:id="50"/>
      <w:r>
        <w:t xml:space="preserve"> </w:t>
      </w:r>
    </w:p>
    <w:p w:rsidR="00E401DB" w:rsidRDefault="00E401DB" w:rsidP="00E401DB">
      <w:pPr>
        <w:pStyle w:val="Rubrik2"/>
      </w:pPr>
      <w:bookmarkStart w:id="51" w:name="_Toc259791301"/>
      <w:bookmarkStart w:id="52" w:name="_Toc311384352"/>
      <w:r>
        <w:t>Besiktningsprotokoll</w:t>
      </w:r>
      <w:bookmarkEnd w:id="51"/>
      <w:bookmarkEnd w:id="52"/>
    </w:p>
    <w:p w:rsidR="00A92092" w:rsidRDefault="00E401DB" w:rsidP="00703A01">
      <w:r w:rsidRPr="00A92092">
        <w:t>I samband med enkel, partiell eller fullständig besiktning ska besiktningsresultatet dokumenteras i Bessy som ”Säkerhetsbesiktning – Plk-ban”.</w:t>
      </w:r>
    </w:p>
    <w:p w:rsidR="00703A01" w:rsidRDefault="00E401DB" w:rsidP="00703A01">
      <w:r w:rsidRPr="00A92092">
        <w:t>Anmärkningar kan ges prioritet akut (A), vecka (V) eller månad (M) i likhet med ordinarie säkerhetsbesiktning. Anmärkningar kan även ges prioritet (</w:t>
      </w:r>
      <w:r w:rsidR="00703A01">
        <w:t>B</w:t>
      </w:r>
      <w:r w:rsidRPr="00A92092">
        <w:t xml:space="preserve">) och i dessa fall ska besiktningsmannen föreslå en tidpunkt för åtgärd (fyra månader till fem år fram i tiden). </w:t>
      </w:r>
    </w:p>
    <w:p w:rsidR="00E401DB" w:rsidRPr="00A92092" w:rsidRDefault="00E401DB" w:rsidP="00703A01">
      <w:r w:rsidRPr="00A92092">
        <w:t xml:space="preserve">När fel med prioritet akut konstaterats vid besiktning ska fjärrtågklarerare/tågklarerare kontaktas direkt. När fel med prioritet vecka konstaterats vid besiktning ska underhållsentreprenör/banförvaltare inom berört område kontaktas samma dag. Fel med akut- och veckoprioritet rapporteras i Bessy så snart som möjligt efter att felen konstaterats. Fel med prioritet månad eller </w:t>
      </w:r>
      <w:r w:rsidR="00703A01">
        <w:t>besiktningsanmärkning (B)</w:t>
      </w:r>
      <w:r w:rsidRPr="00A92092">
        <w:t xml:space="preserve"> rapporteras i Bessy så snart som möjligt, dock senast inom fem dagar efter utförd besiktning.</w:t>
      </w:r>
    </w:p>
    <w:p w:rsidR="00E401DB" w:rsidRDefault="00E401DB" w:rsidP="00E401DB">
      <w:pPr>
        <w:spacing w:after="360"/>
      </w:pPr>
      <w:r w:rsidRPr="00A92092">
        <w:t>Eventuella åtgärder efter besiktning ska återrapporteras till underhållsområdet.</w:t>
      </w:r>
    </w:p>
    <w:p w:rsidR="00E401DB" w:rsidRDefault="00E401DB" w:rsidP="00E401DB">
      <w:pPr>
        <w:pStyle w:val="Rubrik2"/>
      </w:pPr>
      <w:bookmarkStart w:id="53" w:name="_Toc311384353"/>
      <w:r>
        <w:t>Fotografering</w:t>
      </w:r>
      <w:bookmarkEnd w:id="53"/>
    </w:p>
    <w:p w:rsidR="00E401DB" w:rsidRDefault="00E401DB" w:rsidP="00E401DB">
      <w:r>
        <w:t xml:space="preserve">I samband med besiktningen </w:t>
      </w:r>
      <w:r w:rsidR="00DE5124">
        <w:t xml:space="preserve">ska </w:t>
      </w:r>
      <w:r>
        <w:t>digitala fotografier</w:t>
      </w:r>
      <w:r w:rsidR="00DE5124">
        <w:t xml:space="preserve"> tas</w:t>
      </w:r>
      <w:r>
        <w:t>. Såväl upptäckta anmärkningar som spårets allmänna skick ska avfotograferas.</w:t>
      </w:r>
    </w:p>
    <w:p w:rsidR="00E401DB" w:rsidRDefault="00E401DB" w:rsidP="00E401DB">
      <w:r>
        <w:t xml:space="preserve">Om besiktningen utförs i mörker ska åtgärder vidtas för att få fotografier av fullgod kvalitet. </w:t>
      </w:r>
    </w:p>
    <w:p w:rsidR="00E401DB" w:rsidRPr="00C82505" w:rsidRDefault="00E401DB" w:rsidP="00A92092">
      <w:pPr>
        <w:spacing w:after="360"/>
      </w:pPr>
      <w:r>
        <w:t>Tagna fotografier ska delges</w:t>
      </w:r>
      <w:r w:rsidR="00DE5124">
        <w:t xml:space="preserve"> och lagras av</w:t>
      </w:r>
      <w:r>
        <w:t xml:space="preserve"> underhållsområdet.</w:t>
      </w:r>
    </w:p>
    <w:p w:rsidR="00E401DB" w:rsidRDefault="00E401DB" w:rsidP="00E401DB">
      <w:pPr>
        <w:pStyle w:val="Rubrik1"/>
      </w:pPr>
      <w:bookmarkStart w:id="54" w:name="_Toc164131875"/>
      <w:bookmarkStart w:id="55" w:name="_Toc259791302"/>
      <w:bookmarkStart w:id="56" w:name="_Toc311384354"/>
      <w:r>
        <w:t>Hjälpmedel och r</w:t>
      </w:r>
      <w:r w:rsidRPr="007C3791">
        <w:t>eferenser</w:t>
      </w:r>
      <w:bookmarkEnd w:id="54"/>
      <w:bookmarkEnd w:id="55"/>
      <w:bookmarkEnd w:id="56"/>
    </w:p>
    <w:p w:rsidR="00E401DB" w:rsidRDefault="00E401DB" w:rsidP="00E401DB">
      <w:r>
        <w:t>BVS 525.31 ”Godkända vägbeläggningar i plankorsningar”</w:t>
      </w:r>
    </w:p>
    <w:p w:rsidR="00E401DB" w:rsidRDefault="00E401DB" w:rsidP="00E401DB">
      <w:r>
        <w:t>BVF 807.2 ”Säkerhetsbesiktning av fasta anläggningar”</w:t>
      </w:r>
    </w:p>
    <w:p w:rsidR="00E401DB" w:rsidRDefault="00E401DB" w:rsidP="00E401DB">
      <w:r>
        <w:t>BVS 1524.1 ”Räler. Krav på nya och begagnade”</w:t>
      </w:r>
    </w:p>
    <w:p w:rsidR="0007060A" w:rsidRPr="00B9448F" w:rsidRDefault="0007060A" w:rsidP="00B87FC2">
      <w:pPr>
        <w:pStyle w:val="Brdtext1"/>
      </w:pPr>
    </w:p>
    <w:p w:rsidR="00B87FC2" w:rsidRPr="009336FB" w:rsidRDefault="00B87FC2" w:rsidP="00A71FCD">
      <w:pPr>
        <w:rPr>
          <w:highlight w:val="yellow"/>
        </w:rPr>
      </w:pPr>
    </w:p>
    <w:p w:rsidR="00A71FCD" w:rsidRDefault="00A71FCD" w:rsidP="00A71FCD">
      <w:pPr>
        <w:pStyle w:val="Brdtext1"/>
      </w:pPr>
    </w:p>
    <w:p w:rsidR="00395163" w:rsidRDefault="00395163"/>
    <w:sectPr w:rsidR="00395163" w:rsidSect="00562394">
      <w:pgSz w:w="11906" w:h="16838"/>
      <w:pgMar w:top="1417" w:right="1417" w:bottom="1417" w:left="1417" w:header="708" w:footer="708" w:gutter="0"/>
      <w:paperSrc w:first="259" w:other="2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0EF" w:rsidRDefault="009420EF">
      <w:pPr>
        <w:spacing w:after="0" w:line="240" w:lineRule="auto"/>
      </w:pPr>
      <w:r>
        <w:separator/>
      </w:r>
    </w:p>
  </w:endnote>
  <w:endnote w:type="continuationSeparator" w:id="0">
    <w:p w:rsidR="009420EF" w:rsidRDefault="009420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688" w:rsidRDefault="00AD1523" w:rsidP="00A71FCD">
    <w:pPr>
      <w:pStyle w:val="Ledtext"/>
      <w:tabs>
        <w:tab w:val="clear" w:pos="2268"/>
        <w:tab w:val="clear" w:pos="4536"/>
      </w:tabs>
      <w:spacing w:before="680"/>
      <w:jc w:val="right"/>
    </w:pPr>
    <w:r>
      <w:fldChar w:fldCharType="begin"/>
    </w:r>
    <w:r w:rsidR="00E67688">
      <w:instrText xml:space="preserve"> DOCPROPERTY "Doctype"  \* MERGEFORMAT </w:instrText>
    </w:r>
    <w:r>
      <w:fldChar w:fldCharType="separate"/>
    </w:r>
    <w:r w:rsidR="007E339B">
      <w:rPr>
        <w:b/>
        <w:bCs/>
      </w:rPr>
      <w:t>Fel! Okänt namn på dokumentegenskap.</w:t>
    </w:r>
    <w:r>
      <w:fldChar w:fldCharType="end"/>
    </w:r>
    <w:r w:rsidR="00E67688">
      <w:t xml:space="preserve"> </w:t>
    </w:r>
    <w:r>
      <w:fldChar w:fldCharType="begin"/>
    </w:r>
    <w:r w:rsidR="00E67688">
      <w:instrText xml:space="preserve"> DOCPROPERTY "Category"  \* MERGEFORMAT </w:instrText>
    </w:r>
    <w:r>
      <w:fldChar w:fldCharType="end"/>
    </w:r>
    <w:r w:rsidR="00E67688">
      <w:t xml:space="preserve"> </w:t>
    </w:r>
    <w:r>
      <w:fldChar w:fldCharType="begin"/>
    </w:r>
    <w:r w:rsidR="00E67688">
      <w:instrText xml:space="preserve"> DOCPROPERTY "Dokumentnummer"  \* MERGEFORMAT </w:instrText>
    </w:r>
    <w:r>
      <w:fldChar w:fldCharType="separate"/>
    </w:r>
    <w:r w:rsidR="007E339B">
      <w:rPr>
        <w:b/>
        <w:bCs/>
      </w:rPr>
      <w:t>Fel! Okänt namn på dokumentegenskap.</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688" w:rsidRDefault="00E67688" w:rsidP="00A71FCD">
    <w:pPr>
      <w:pStyle w:val="Sidfot"/>
      <w:tabs>
        <w:tab w:val="clear" w:pos="4536"/>
        <w:tab w:val="clear" w:pos="9072"/>
      </w:tabs>
      <w:spacing w:before="160" w:line="240" w:lineRule="auto"/>
      <w:jc w:val="center"/>
      <w:rPr>
        <w:rFonts w:ascii="Verdana" w:hAnsi="Verdana"/>
        <w:sz w:val="16"/>
        <w:szCs w:val="16"/>
      </w:rPr>
    </w:pPr>
  </w:p>
  <w:p w:rsidR="00E67688" w:rsidRDefault="00AD1523" w:rsidP="00A71FCD">
    <w:pPr>
      <w:pStyle w:val="Sidfot"/>
      <w:tabs>
        <w:tab w:val="clear" w:pos="4536"/>
        <w:tab w:val="clear" w:pos="9072"/>
      </w:tabs>
      <w:spacing w:before="160" w:line="240" w:lineRule="auto"/>
      <w:jc w:val="center"/>
      <w:rPr>
        <w:rFonts w:ascii="Verdana" w:hAnsi="Verdana"/>
        <w:sz w:val="16"/>
        <w:szCs w:val="16"/>
      </w:rPr>
    </w:pPr>
    <w:r>
      <w:rPr>
        <w:rFonts w:ascii="Verdana" w:hAnsi="Verdana"/>
        <w:sz w:val="16"/>
        <w:szCs w:val="16"/>
      </w:rPr>
      <w:fldChar w:fldCharType="begin"/>
    </w:r>
    <w:r w:rsidR="00E67688">
      <w:rPr>
        <w:rFonts w:ascii="Verdana" w:hAnsi="Verdana"/>
        <w:sz w:val="16"/>
        <w:szCs w:val="16"/>
      </w:rPr>
      <w:instrText xml:space="preserve"> PAGE   \* MERGEFORMAT </w:instrText>
    </w:r>
    <w:r>
      <w:rPr>
        <w:rFonts w:ascii="Verdana" w:hAnsi="Verdana"/>
        <w:sz w:val="16"/>
        <w:szCs w:val="16"/>
      </w:rPr>
      <w:fldChar w:fldCharType="separate"/>
    </w:r>
    <w:r w:rsidR="00703A01">
      <w:rPr>
        <w:rFonts w:ascii="Verdana" w:hAnsi="Verdana"/>
        <w:noProof/>
        <w:sz w:val="16"/>
        <w:szCs w:val="16"/>
      </w:rPr>
      <w:t>1</w:t>
    </w:r>
    <w:r>
      <w:rPr>
        <w:rFonts w:ascii="Verdana" w:hAnsi="Verdana"/>
        <w:sz w:val="16"/>
        <w:szCs w:val="16"/>
      </w:rPr>
      <w:fldChar w:fldCharType="end"/>
    </w:r>
    <w:r w:rsidR="00E67688">
      <w:rPr>
        <w:rFonts w:ascii="Verdana" w:hAnsi="Verdana"/>
        <w:sz w:val="16"/>
        <w:szCs w:val="16"/>
      </w:rPr>
      <w:t xml:space="preserve"> (</w:t>
    </w:r>
    <w:fldSimple w:instr=" NUMPAGES   \* MERGEFORMAT ">
      <w:r w:rsidR="00703A01" w:rsidRPr="00703A01">
        <w:rPr>
          <w:rFonts w:ascii="Verdana" w:hAnsi="Verdana"/>
          <w:noProof/>
          <w:sz w:val="16"/>
          <w:szCs w:val="16"/>
        </w:rPr>
        <w:t>7</w:t>
      </w:r>
    </w:fldSimple>
    <w:r w:rsidR="00E67688">
      <w:rPr>
        <w:rFonts w:ascii="Verdana" w:hAnsi="Verdana"/>
        <w:sz w:val="16"/>
        <w:szCs w:val="16"/>
      </w:rPr>
      <w:t>)</w:t>
    </w:r>
  </w:p>
  <w:p w:rsidR="00E67688" w:rsidRPr="009238BD" w:rsidRDefault="00E67688" w:rsidP="009238BD">
    <w:pPr>
      <w:pStyle w:val="Sidfot"/>
      <w:tabs>
        <w:tab w:val="clear" w:pos="4536"/>
        <w:tab w:val="clear" w:pos="9072"/>
      </w:tabs>
      <w:spacing w:before="160" w:line="240" w:lineRule="auto"/>
      <w:rPr>
        <w:rFonts w:ascii="Verdana" w:hAnsi="Verdana"/>
        <w:sz w:val="14"/>
        <w:szCs w:val="14"/>
      </w:rPr>
    </w:pPr>
    <w:smartTag w:uri="urn:schemas-microsoft-com:office:smarttags" w:element="PersonName">
      <w:r w:rsidRPr="009238BD">
        <w:rPr>
          <w:rFonts w:ascii="Verdana" w:hAnsi="Verdana"/>
          <w:sz w:val="14"/>
          <w:szCs w:val="14"/>
        </w:rPr>
        <w:t>Verksamhetssy</w:t>
      </w:r>
      <w:r w:rsidR="00F067B9">
        <w:rPr>
          <w:rFonts w:ascii="Verdana" w:hAnsi="Verdana"/>
          <w:sz w:val="14"/>
          <w:szCs w:val="14"/>
        </w:rPr>
        <w:t>s</w:t>
      </w:r>
      <w:r w:rsidRPr="009238BD">
        <w:rPr>
          <w:rFonts w:ascii="Verdana" w:hAnsi="Verdana"/>
          <w:sz w:val="14"/>
          <w:szCs w:val="14"/>
        </w:rPr>
        <w:t>temet</w:t>
      </w:r>
    </w:smartTag>
    <w:r w:rsidRPr="009238BD">
      <w:rPr>
        <w:rFonts w:ascii="Verdana" w:hAnsi="Verdana"/>
        <w:sz w:val="14"/>
        <w:szCs w:val="14"/>
      </w:rPr>
      <w:t xml:space="preserve"> – </w:t>
    </w:r>
    <w:r>
      <w:rPr>
        <w:rFonts w:ascii="Verdana" w:hAnsi="Verdana"/>
        <w:sz w:val="14"/>
        <w:szCs w:val="14"/>
      </w:rPr>
      <w:t>BVMall 1000.3 D</w:t>
    </w:r>
    <w:r w:rsidRPr="009238BD">
      <w:rPr>
        <w:rFonts w:ascii="Verdana" w:hAnsi="Verdana"/>
        <w:sz w:val="14"/>
        <w:szCs w:val="14"/>
      </w:rPr>
      <w:t xml:space="preserve">okumentmall, ver. </w:t>
    </w:r>
    <w:r w:rsidR="00F97013">
      <w:rPr>
        <w:rFonts w:ascii="Verdana" w:hAnsi="Verdana"/>
        <w:sz w:val="14"/>
        <w:szCs w:val="14"/>
      </w:rPr>
      <w:t>4</w:t>
    </w:r>
    <w:r>
      <w:rPr>
        <w:rFonts w:ascii="Verdana" w:hAnsi="Verdana"/>
        <w:sz w:val="14"/>
        <w:szCs w:val="14"/>
      </w:rPr>
      <w:t>.0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FC2" w:rsidRDefault="00B87FC2" w:rsidP="00B87FC2">
    <w:pPr>
      <w:pStyle w:val="Sidfot"/>
      <w:tabs>
        <w:tab w:val="clear" w:pos="4536"/>
        <w:tab w:val="clear" w:pos="9072"/>
      </w:tabs>
      <w:spacing w:before="160" w:line="240" w:lineRule="auto"/>
      <w:jc w:val="center"/>
      <w:rPr>
        <w:rFonts w:ascii="Verdana" w:hAnsi="Verdana"/>
        <w:sz w:val="16"/>
        <w:szCs w:val="16"/>
      </w:rPr>
    </w:pPr>
  </w:p>
  <w:p w:rsidR="00B87FC2" w:rsidRDefault="00AD1523" w:rsidP="00B87FC2">
    <w:pPr>
      <w:pStyle w:val="Sidfot"/>
      <w:tabs>
        <w:tab w:val="clear" w:pos="4536"/>
        <w:tab w:val="clear" w:pos="9072"/>
      </w:tabs>
      <w:spacing w:before="160" w:line="240" w:lineRule="auto"/>
      <w:jc w:val="center"/>
      <w:rPr>
        <w:rFonts w:ascii="Verdana" w:hAnsi="Verdana"/>
        <w:sz w:val="16"/>
        <w:szCs w:val="16"/>
        <w:highlight w:val="yellow"/>
      </w:rPr>
    </w:pPr>
    <w:r>
      <w:rPr>
        <w:rFonts w:ascii="Verdana" w:hAnsi="Verdana"/>
        <w:sz w:val="16"/>
        <w:szCs w:val="16"/>
      </w:rPr>
      <w:fldChar w:fldCharType="begin"/>
    </w:r>
    <w:r w:rsidR="00E67688">
      <w:rPr>
        <w:rFonts w:ascii="Verdana" w:hAnsi="Verdana"/>
        <w:sz w:val="16"/>
        <w:szCs w:val="16"/>
      </w:rPr>
      <w:instrText xml:space="preserve"> PAGE   \* MERGEFORMAT </w:instrText>
    </w:r>
    <w:r>
      <w:rPr>
        <w:rFonts w:ascii="Verdana" w:hAnsi="Verdana"/>
        <w:sz w:val="16"/>
        <w:szCs w:val="16"/>
      </w:rPr>
      <w:fldChar w:fldCharType="separate"/>
    </w:r>
    <w:r w:rsidR="00703A01">
      <w:rPr>
        <w:rFonts w:ascii="Verdana" w:hAnsi="Verdana"/>
        <w:noProof/>
        <w:sz w:val="16"/>
        <w:szCs w:val="16"/>
      </w:rPr>
      <w:t>7</w:t>
    </w:r>
    <w:r>
      <w:rPr>
        <w:rFonts w:ascii="Verdana" w:hAnsi="Verdana"/>
        <w:sz w:val="16"/>
        <w:szCs w:val="16"/>
      </w:rPr>
      <w:fldChar w:fldCharType="end"/>
    </w:r>
    <w:r w:rsidR="00E67688">
      <w:rPr>
        <w:rFonts w:ascii="Verdana" w:hAnsi="Verdana"/>
        <w:sz w:val="16"/>
        <w:szCs w:val="16"/>
      </w:rPr>
      <w:t xml:space="preserve"> (</w:t>
    </w:r>
    <w:fldSimple w:instr=" NUMPAGES   \* MERGEFORMAT ">
      <w:r w:rsidR="00703A01" w:rsidRPr="00703A01">
        <w:rPr>
          <w:rFonts w:ascii="Verdana" w:hAnsi="Verdana"/>
          <w:noProof/>
          <w:sz w:val="16"/>
          <w:szCs w:val="16"/>
        </w:rPr>
        <w:t>7</w:t>
      </w:r>
    </w:fldSimple>
    <w:r w:rsidR="00E67688">
      <w:rPr>
        <w:rFonts w:ascii="Verdana" w:hAnsi="Verdana"/>
        <w:sz w:val="16"/>
        <w:szCs w:val="16"/>
      </w:rPr>
      <w:t>)</w:t>
    </w:r>
  </w:p>
  <w:p w:rsidR="00E67688" w:rsidRPr="009238BD" w:rsidRDefault="00C10508" w:rsidP="00850770">
    <w:pPr>
      <w:pStyle w:val="Sidfot"/>
      <w:tabs>
        <w:tab w:val="clear" w:pos="4536"/>
        <w:tab w:val="clear" w:pos="9072"/>
      </w:tabs>
      <w:spacing w:before="160" w:line="240" w:lineRule="auto"/>
    </w:pPr>
    <w:r>
      <w:rPr>
        <w:rFonts w:ascii="Verdana" w:hAnsi="Verdana"/>
        <w:sz w:val="16"/>
        <w:szCs w:val="16"/>
      </w:rPr>
      <w:t>BVS 1525.100 Besiktning av spårkomponenter i plankorsningar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0EF" w:rsidRDefault="009420EF">
      <w:pPr>
        <w:spacing w:after="0" w:line="240" w:lineRule="auto"/>
      </w:pPr>
      <w:r>
        <w:separator/>
      </w:r>
    </w:p>
  </w:footnote>
  <w:footnote w:type="continuationSeparator" w:id="0">
    <w:p w:rsidR="009420EF" w:rsidRDefault="009420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00" w:type="dxa"/>
      <w:tblLayout w:type="fixed"/>
      <w:tblLook w:val="01E0"/>
    </w:tblPr>
    <w:tblGrid>
      <w:gridCol w:w="3573"/>
      <w:gridCol w:w="5427"/>
    </w:tblGrid>
    <w:tr w:rsidR="00E67688">
      <w:tc>
        <w:tcPr>
          <w:tcW w:w="3400" w:type="dxa"/>
        </w:tcPr>
        <w:p w:rsidR="00E67688" w:rsidRDefault="00AD1523" w:rsidP="00A71FCD">
          <w:pPr>
            <w:pStyle w:val="Dokumentrubrik2"/>
            <w:tabs>
              <w:tab w:val="clear" w:pos="2268"/>
            </w:tabs>
            <w:ind w:right="572"/>
          </w:pPr>
          <w:r>
            <w:fldChar w:fldCharType="begin"/>
          </w:r>
          <w:r w:rsidR="00E67688">
            <w:instrText xml:space="preserve"> REF  Logga  \* MERGEFORMAT </w:instrText>
          </w:r>
          <w:r>
            <w:fldChar w:fldCharType="separate"/>
          </w:r>
          <w:r w:rsidR="007E339B">
            <w:rPr>
              <w:b/>
              <w:bCs/>
            </w:rPr>
            <w:t>Fel! Hittar inte referenskälla.</w:t>
          </w:r>
          <w:r>
            <w:fldChar w:fldCharType="end"/>
          </w:r>
        </w:p>
      </w:tc>
      <w:tc>
        <w:tcPr>
          <w:tcW w:w="5165" w:type="dxa"/>
        </w:tcPr>
        <w:p w:rsidR="00E67688" w:rsidRDefault="00AD1523" w:rsidP="00A71FCD">
          <w:pPr>
            <w:pStyle w:val="Dokumentrubrik2"/>
            <w:tabs>
              <w:tab w:val="clear" w:pos="2268"/>
              <w:tab w:val="clear" w:pos="4536"/>
            </w:tabs>
            <w:ind w:right="634"/>
          </w:pPr>
          <w:fldSimple w:instr=" TITLE  \* MERGEFORMAT ">
            <w:r w:rsidR="007E339B">
              <w:t>Skriv en bra beskrivande dokumenttitel, t ex ”Ibruktagandebesiktning, signalteknik”</w:t>
            </w:r>
          </w:fldSimple>
        </w:p>
      </w:tc>
    </w:tr>
  </w:tbl>
  <w:p w:rsidR="00E67688" w:rsidRDefault="00E67688" w:rsidP="00A71FCD">
    <w:pPr>
      <w:pStyle w:val="Ledtext"/>
      <w:tabs>
        <w:tab w:val="clear" w:pos="2268"/>
        <w:tab w:val="clear" w:pos="4536"/>
        <w:tab w:val="clear" w:pos="7088"/>
        <w:tab w:val="left" w:pos="6236"/>
        <w:tab w:val="left" w:pos="7795"/>
      </w:tabs>
      <w:ind w:left="2400" w:right="28"/>
    </w:pPr>
    <w:r>
      <w:t>Sida</w:t>
    </w:r>
    <w:r>
      <w:tab/>
      <w:t>Versionsnummer</w:t>
    </w:r>
    <w:r>
      <w:tab/>
      <w:t>Giltig från</w:t>
    </w:r>
  </w:p>
  <w:p w:rsidR="00E67688" w:rsidRDefault="00AD1523" w:rsidP="00A71FCD">
    <w:pPr>
      <w:pStyle w:val="Inskrivning"/>
      <w:tabs>
        <w:tab w:val="clear" w:pos="2268"/>
        <w:tab w:val="clear" w:pos="4536"/>
        <w:tab w:val="clear" w:pos="7088"/>
        <w:tab w:val="left" w:pos="6236"/>
        <w:tab w:val="left" w:pos="7795"/>
      </w:tabs>
      <w:ind w:left="2400" w:right="28"/>
    </w:pPr>
    <w:fldSimple w:instr=" PAGE  \* MERGEFORMAT ">
      <w:r w:rsidR="007E339B">
        <w:rPr>
          <w:noProof/>
        </w:rPr>
        <w:t>4</w:t>
      </w:r>
    </w:fldSimple>
    <w:r w:rsidR="00E67688">
      <w:t xml:space="preserve"> (</w:t>
    </w:r>
    <w:fldSimple w:instr=" NUMPAGES  \* MERGEFORMAT ">
      <w:r w:rsidR="007E339B">
        <w:rPr>
          <w:noProof/>
        </w:rPr>
        <w:t>4</w:t>
      </w:r>
    </w:fldSimple>
    <w:r w:rsidR="00E67688">
      <w:t>)</w:t>
    </w:r>
    <w:r w:rsidR="00E67688">
      <w:tab/>
    </w:r>
    <w:r>
      <w:fldChar w:fldCharType="begin"/>
    </w:r>
    <w:r w:rsidR="00E67688">
      <w:instrText xml:space="preserve"> DOCPROPERTY "Version"  \* MERGEFORMAT </w:instrText>
    </w:r>
    <w:r>
      <w:fldChar w:fldCharType="separate"/>
    </w:r>
    <w:r w:rsidR="007E339B">
      <w:rPr>
        <w:b/>
        <w:bCs/>
      </w:rPr>
      <w:t>Fel! Okänt namn på dokumentegenskap.</w:t>
    </w:r>
    <w:r>
      <w:fldChar w:fldCharType="end"/>
    </w:r>
    <w:r w:rsidR="00E67688">
      <w:tab/>
    </w:r>
    <w:r>
      <w:fldChar w:fldCharType="begin"/>
    </w:r>
    <w:r w:rsidR="00E67688">
      <w:instrText xml:space="preserve"> DOCPROPERTY "Registrer</w:instrText>
    </w:r>
    <w:r w:rsidR="005B09A8">
      <w:rPr>
        <w:noProof/>
      </w:rPr>
      <w:drawing>
        <wp:anchor distT="0" distB="0" distL="114300" distR="114300" simplePos="0" relativeHeight="251656704" behindDoc="0" locked="0" layoutInCell="1" allowOverlap="1">
          <wp:simplePos x="0" y="0"/>
          <wp:positionH relativeFrom="column">
            <wp:posOffset>0</wp:posOffset>
          </wp:positionH>
          <wp:positionV relativeFrom="paragraph">
            <wp:posOffset>0</wp:posOffset>
          </wp:positionV>
          <wp:extent cx="1298575" cy="216535"/>
          <wp:effectExtent l="19050" t="0" r="0" b="0"/>
          <wp:wrapNone/>
          <wp:docPr id="1" name="Bild 1" descr="förvaltare_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örvaltare_sv"/>
                  <pic:cNvPicPr>
                    <a:picLocks noChangeAspect="1" noChangeArrowheads="1"/>
                  </pic:cNvPicPr>
                </pic:nvPicPr>
                <pic:blipFill>
                  <a:blip r:embed="rId1"/>
                  <a:srcRect/>
                  <a:stretch>
                    <a:fillRect/>
                  </a:stretch>
                </pic:blipFill>
                <pic:spPr bwMode="auto">
                  <a:xfrm>
                    <a:off x="0" y="0"/>
                    <a:ext cx="1298575" cy="216535"/>
                  </a:xfrm>
                  <a:prstGeom prst="rect">
                    <a:avLst/>
                  </a:prstGeom>
                  <a:noFill/>
                  <a:ln w="9525">
                    <a:noFill/>
                    <a:miter lim="800000"/>
                    <a:headEnd/>
                    <a:tailEnd/>
                  </a:ln>
                </pic:spPr>
              </pic:pic>
            </a:graphicData>
          </a:graphic>
        </wp:anchor>
      </w:drawing>
    </w:r>
    <w:r w:rsidR="00E67688">
      <w:instrText xml:space="preserve">ingsdatum"  \* MERGEFORMAT </w:instrText>
    </w:r>
    <w:r>
      <w:fldChar w:fldCharType="separate"/>
    </w:r>
    <w:r w:rsidR="007E339B">
      <w:rPr>
        <w:b/>
        <w:bCs/>
      </w:rPr>
      <w:t>Fel! Okänt namn på dokumentegenskap.</w:t>
    </w:r>
    <w:r>
      <w:fldChar w:fldCharType="end"/>
    </w:r>
  </w:p>
  <w:p w:rsidR="00E67688" w:rsidRDefault="00E67688">
    <w:pPr>
      <w:pStyle w:val="Sidhuvu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688" w:rsidRDefault="005B09A8" w:rsidP="00BC7809">
    <w:pPr>
      <w:pStyle w:val="Ledtext"/>
      <w:tabs>
        <w:tab w:val="clear" w:pos="2268"/>
        <w:tab w:val="clear" w:pos="4536"/>
        <w:tab w:val="clear" w:pos="7088"/>
        <w:tab w:val="left" w:pos="2977"/>
        <w:tab w:val="left" w:pos="3119"/>
        <w:tab w:val="left" w:pos="3402"/>
        <w:tab w:val="left" w:pos="6327"/>
      </w:tabs>
    </w:pPr>
    <w:r>
      <w:rPr>
        <w:b/>
        <w:noProof/>
        <w:sz w:val="20"/>
        <w:szCs w:val="20"/>
      </w:rPr>
      <w:drawing>
        <wp:anchor distT="0" distB="0" distL="114300" distR="114300" simplePos="0" relativeHeight="251657728" behindDoc="0" locked="0" layoutInCell="1" allowOverlap="1">
          <wp:simplePos x="0" y="0"/>
          <wp:positionH relativeFrom="column">
            <wp:posOffset>-69850</wp:posOffset>
          </wp:positionH>
          <wp:positionV relativeFrom="paragraph">
            <wp:posOffset>-505460</wp:posOffset>
          </wp:positionV>
          <wp:extent cx="1746250" cy="357505"/>
          <wp:effectExtent l="19050" t="0" r="635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6250" cy="357505"/>
                  </a:xfrm>
                  <a:prstGeom prst="rect">
                    <a:avLst/>
                  </a:prstGeom>
                  <a:noFill/>
                </pic:spPr>
              </pic:pic>
            </a:graphicData>
          </a:graphic>
        </wp:anchor>
      </w:drawing>
    </w:r>
    <w:r w:rsidR="00E67688" w:rsidRPr="00133936">
      <w:rPr>
        <w:b/>
        <w:sz w:val="20"/>
        <w:szCs w:val="20"/>
      </w:rPr>
      <w:t>Verksamhetssystemet</w:t>
    </w:r>
    <w:r w:rsidR="00E67688" w:rsidRPr="00737716">
      <w:tab/>
      <w:t>Gäller för</w:t>
    </w:r>
    <w:r w:rsidR="00E67688">
      <w:tab/>
      <w:t>Version</w:t>
    </w:r>
  </w:p>
  <w:p w:rsidR="00E67688" w:rsidRPr="00E67688" w:rsidRDefault="0079491B" w:rsidP="00BC7809">
    <w:pPr>
      <w:pStyle w:val="Inskrivning"/>
      <w:tabs>
        <w:tab w:val="clear" w:pos="2268"/>
        <w:tab w:val="clear" w:pos="4536"/>
        <w:tab w:val="clear" w:pos="7088"/>
        <w:tab w:val="left" w:pos="2835"/>
        <w:tab w:val="left" w:pos="2977"/>
        <w:tab w:val="left" w:pos="6327"/>
      </w:tabs>
      <w:spacing w:after="60"/>
      <w:rPr>
        <w:szCs w:val="22"/>
      </w:rPr>
    </w:pPr>
    <w:bookmarkStart w:id="0" w:name="Dokumenttyp"/>
    <w:bookmarkEnd w:id="0"/>
    <w:r>
      <w:rPr>
        <w:b/>
        <w:sz w:val="28"/>
        <w:szCs w:val="28"/>
      </w:rPr>
      <w:t>Standard</w:t>
    </w:r>
    <w:r>
      <w:rPr>
        <w:b/>
        <w:sz w:val="28"/>
        <w:szCs w:val="28"/>
      </w:rPr>
      <w:tab/>
    </w:r>
    <w:r w:rsidR="00E67688" w:rsidRPr="00E67688">
      <w:rPr>
        <w:szCs w:val="22"/>
      </w:rPr>
      <w:tab/>
    </w:r>
    <w:r>
      <w:rPr>
        <w:szCs w:val="22"/>
      </w:rPr>
      <w:t>Trafikverket Koncern</w:t>
    </w:r>
    <w:r w:rsidR="00E67688" w:rsidRPr="00E67688">
      <w:rPr>
        <w:szCs w:val="22"/>
      </w:rPr>
      <w:tab/>
    </w:r>
    <w:bookmarkStart w:id="1" w:name="Gäller_För"/>
    <w:bookmarkEnd w:id="1"/>
    <w:r>
      <w:rPr>
        <w:szCs w:val="22"/>
      </w:rPr>
      <w:t>1.0</w:t>
    </w:r>
    <w:r w:rsidR="00E67688" w:rsidRPr="00E67688">
      <w:rPr>
        <w:szCs w:val="22"/>
      </w:rPr>
      <w:tab/>
    </w:r>
    <w:bookmarkStart w:id="2" w:name="Version"/>
    <w:bookmarkEnd w:id="2"/>
  </w:p>
  <w:p w:rsidR="00E67688" w:rsidRPr="0036264F" w:rsidRDefault="0079491B" w:rsidP="00BC7809">
    <w:pPr>
      <w:pStyle w:val="Ledtext"/>
      <w:tabs>
        <w:tab w:val="clear" w:pos="2268"/>
        <w:tab w:val="clear" w:pos="4536"/>
        <w:tab w:val="clear" w:pos="7088"/>
        <w:tab w:val="left" w:pos="2977"/>
        <w:tab w:val="left" w:pos="4820"/>
        <w:tab w:val="left" w:pos="6327"/>
      </w:tabs>
    </w:pPr>
    <w:bookmarkStart w:id="3" w:name="DokumentID"/>
    <w:bookmarkEnd w:id="3"/>
    <w:r>
      <w:rPr>
        <w:rFonts w:ascii="Times New Roman" w:hAnsi="Times New Roman"/>
        <w:b/>
        <w:sz w:val="22"/>
        <w:szCs w:val="22"/>
      </w:rPr>
      <w:t xml:space="preserve">BVS </w:t>
    </w:r>
    <w:r w:rsidR="00C10508">
      <w:rPr>
        <w:rFonts w:ascii="Times New Roman" w:hAnsi="Times New Roman"/>
        <w:b/>
        <w:sz w:val="22"/>
        <w:szCs w:val="22"/>
      </w:rPr>
      <w:t>1525.100</w:t>
    </w:r>
    <w:r w:rsidR="00E67688">
      <w:rPr>
        <w:rFonts w:ascii="Times New Roman" w:hAnsi="Times New Roman"/>
        <w:sz w:val="22"/>
        <w:szCs w:val="22"/>
      </w:rPr>
      <w:tab/>
    </w:r>
    <w:r w:rsidR="00E67688" w:rsidRPr="00A6105A">
      <w:t>Giltigt</w:t>
    </w:r>
    <w:r w:rsidR="00E67688" w:rsidRPr="0036264F">
      <w:t xml:space="preserve"> från</w:t>
    </w:r>
    <w:r w:rsidR="00E67688">
      <w:tab/>
    </w:r>
    <w:r w:rsidR="00E67688" w:rsidRPr="00A6105A">
      <w:t>Giltigt</w:t>
    </w:r>
    <w:r w:rsidR="00E67688">
      <w:t xml:space="preserve"> till</w:t>
    </w:r>
    <w:r w:rsidR="00E67688" w:rsidRPr="0036264F">
      <w:tab/>
    </w:r>
    <w:r w:rsidR="00E67688">
      <w:t>Antal bilagor</w:t>
    </w:r>
  </w:p>
  <w:p w:rsidR="00E67688" w:rsidRPr="003D360A" w:rsidRDefault="00E67688" w:rsidP="00BC7809">
    <w:pPr>
      <w:pStyle w:val="Inskrivning"/>
      <w:tabs>
        <w:tab w:val="clear" w:pos="2268"/>
        <w:tab w:val="clear" w:pos="4536"/>
        <w:tab w:val="clear" w:pos="7088"/>
        <w:tab w:val="left" w:pos="2977"/>
        <w:tab w:val="left" w:pos="4820"/>
        <w:tab w:val="left" w:pos="6327"/>
      </w:tabs>
      <w:spacing w:after="60"/>
    </w:pPr>
    <w:r w:rsidRPr="003D360A">
      <w:tab/>
    </w:r>
    <w:bookmarkStart w:id="4" w:name="Giltig_Från"/>
    <w:bookmarkEnd w:id="4"/>
    <w:r w:rsidR="0079491B">
      <w:t>201</w:t>
    </w:r>
    <w:r w:rsidR="00703A01">
      <w:t>3-01-01</w:t>
    </w:r>
    <w:r w:rsidRPr="003D360A">
      <w:tab/>
    </w:r>
    <w:bookmarkStart w:id="5" w:name="Giltig_Till"/>
    <w:bookmarkEnd w:id="5"/>
    <w:r w:rsidR="0079491B">
      <w:t>Tills vidare</w:t>
    </w:r>
    <w:r w:rsidRPr="003D360A">
      <w:tab/>
    </w:r>
    <w:bookmarkStart w:id="6" w:name="Antal_Bilagor"/>
    <w:bookmarkEnd w:id="6"/>
  </w:p>
  <w:p w:rsidR="00E67688" w:rsidRPr="008526C6" w:rsidRDefault="00E67688" w:rsidP="00BC7809">
    <w:pPr>
      <w:pStyle w:val="Ledtext"/>
      <w:tabs>
        <w:tab w:val="clear" w:pos="2268"/>
        <w:tab w:val="clear" w:pos="4536"/>
        <w:tab w:val="clear" w:pos="7088"/>
        <w:tab w:val="left" w:pos="2977"/>
        <w:tab w:val="left" w:pos="3119"/>
        <w:tab w:val="left" w:pos="4820"/>
        <w:tab w:val="left" w:pos="6327"/>
      </w:tabs>
    </w:pPr>
    <w:r w:rsidRPr="00D05900">
      <w:t>D</w:t>
    </w:r>
    <w:r>
      <w:t>iarienummer</w:t>
    </w:r>
    <w:r>
      <w:tab/>
      <w:t>Ansvarig enhet</w:t>
    </w:r>
    <w:r>
      <w:tab/>
    </w:r>
    <w:r>
      <w:tab/>
      <w:t>Fastställd av</w:t>
    </w:r>
  </w:p>
  <w:p w:rsidR="00E67688" w:rsidRDefault="00285D0B" w:rsidP="00BC7809">
    <w:pPr>
      <w:pStyle w:val="Inskrivning"/>
      <w:tabs>
        <w:tab w:val="clear" w:pos="2268"/>
        <w:tab w:val="clear" w:pos="4536"/>
        <w:tab w:val="clear" w:pos="7088"/>
        <w:tab w:val="left" w:pos="2977"/>
        <w:tab w:val="left" w:pos="6327"/>
      </w:tabs>
      <w:spacing w:after="60"/>
    </w:pPr>
    <w:bookmarkStart w:id="7" w:name="Diarienummer"/>
    <w:bookmarkEnd w:id="7"/>
    <w:r>
      <w:t>TRV 201</w:t>
    </w:r>
    <w:r w:rsidR="00227F3C">
      <w:t>1</w:t>
    </w:r>
    <w:r>
      <w:t>/</w:t>
    </w:r>
    <w:r w:rsidR="00C10508">
      <w:t>76571</w:t>
    </w:r>
    <w:r w:rsidR="00E67688">
      <w:tab/>
    </w:r>
    <w:bookmarkStart w:id="8" w:name="Förvaltande_Enhet"/>
    <w:bookmarkEnd w:id="8"/>
    <w:r w:rsidR="00812667">
      <w:t>UHab/</w:t>
    </w:r>
    <w:r w:rsidR="003C2AC7">
      <w:t>Ban</w:t>
    </w:r>
    <w:r w:rsidR="00CE13A7">
      <w:t>-</w:t>
    </w:r>
    <w:r w:rsidR="003C2AC7">
      <w:t xml:space="preserve"> och vägsystem</w:t>
    </w:r>
    <w:r w:rsidR="00E67688">
      <w:tab/>
    </w:r>
    <w:bookmarkStart w:id="9" w:name="Fastställare"/>
    <w:bookmarkEnd w:id="9"/>
    <w:r w:rsidR="003C2AC7">
      <w:t>CUH/</w:t>
    </w:r>
    <w:r w:rsidR="00797C4B">
      <w:t>Jan Pettersson</w:t>
    </w:r>
  </w:p>
  <w:p w:rsidR="00E67688" w:rsidRPr="001D1DC8" w:rsidRDefault="00E67688" w:rsidP="00F33A96">
    <w:pPr>
      <w:pStyle w:val="Inskrivning"/>
      <w:tabs>
        <w:tab w:val="clear" w:pos="2268"/>
        <w:tab w:val="clear" w:pos="4536"/>
        <w:tab w:val="clear" w:pos="7088"/>
        <w:tab w:val="left" w:pos="2977"/>
        <w:tab w:val="left" w:pos="6327"/>
      </w:tabs>
      <w:spacing w:after="60"/>
      <w:rPr>
        <w:szCs w:val="22"/>
      </w:rPr>
    </w:pPr>
    <w:r w:rsidRPr="001D1DC8">
      <w:rPr>
        <w:rFonts w:ascii="Verdana" w:hAnsi="Verdana"/>
        <w:sz w:val="16"/>
      </w:rPr>
      <w:t>Handläggare</w:t>
    </w:r>
    <w:r w:rsidRPr="001D1DC8">
      <w:rPr>
        <w:rFonts w:ascii="Verdana" w:hAnsi="Verdana"/>
        <w:sz w:val="16"/>
      </w:rPr>
      <w:tab/>
      <w:t>Ersätter</w:t>
    </w:r>
    <w:r>
      <w:rPr>
        <w:szCs w:val="22"/>
      </w:rPr>
      <w:br/>
    </w:r>
    <w:r w:rsidR="0079491B">
      <w:rPr>
        <w:szCs w:val="22"/>
      </w:rPr>
      <w:t>Anders Frick</w:t>
    </w:r>
    <w:r>
      <w:rPr>
        <w:szCs w:val="22"/>
      </w:rPr>
      <w:tab/>
    </w:r>
    <w:r>
      <w:rPr>
        <w:szCs w:val="22"/>
      </w:rPr>
      <w:tab/>
    </w:r>
    <w:r>
      <w:tab/>
    </w:r>
  </w:p>
  <w:p w:rsidR="00E67688" w:rsidRPr="00126CCF" w:rsidRDefault="00E67688" w:rsidP="00A71FCD">
    <w:pPr>
      <w:pStyle w:val="Inskrivning"/>
      <w:tabs>
        <w:tab w:val="clear" w:pos="2268"/>
        <w:tab w:val="clear" w:pos="4536"/>
        <w:tab w:val="clear" w:pos="7088"/>
        <w:tab w:val="left" w:pos="1559"/>
        <w:tab w:val="left" w:pos="3260"/>
        <w:tab w:val="left" w:pos="3402"/>
        <w:tab w:val="left" w:pos="4820"/>
        <w:tab w:val="left" w:pos="7014"/>
      </w:tabs>
      <w:spacing w:after="60"/>
    </w:pPr>
    <w:bookmarkStart w:id="10" w:name="Ersätter"/>
    <w:bookmarkEnd w:id="10"/>
    <w:r>
      <w:tab/>
    </w:r>
    <w:r>
      <w:tab/>
    </w:r>
    <w:r>
      <w:tab/>
    </w: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FC2" w:rsidRDefault="005B09A8" w:rsidP="00B87FC2">
    <w:pPr>
      <w:tabs>
        <w:tab w:val="left" w:pos="2970"/>
      </w:tabs>
      <w:ind w:left="6271" w:hanging="2751"/>
      <w:rPr>
        <w:b/>
        <w:sz w:val="20"/>
        <w:szCs w:val="20"/>
      </w:rPr>
    </w:pPr>
    <w:r>
      <w:rPr>
        <w:b/>
        <w:noProof/>
        <w:sz w:val="20"/>
        <w:szCs w:val="20"/>
      </w:rPr>
      <w:drawing>
        <wp:anchor distT="0" distB="0" distL="114300" distR="114300" simplePos="0" relativeHeight="251658752" behindDoc="0" locked="0" layoutInCell="1" allowOverlap="1">
          <wp:simplePos x="0" y="0"/>
          <wp:positionH relativeFrom="column">
            <wp:posOffset>0</wp:posOffset>
          </wp:positionH>
          <wp:positionV relativeFrom="paragraph">
            <wp:posOffset>-45085</wp:posOffset>
          </wp:positionV>
          <wp:extent cx="1746250" cy="357505"/>
          <wp:effectExtent l="19050" t="0" r="6350" b="0"/>
          <wp:wrapNone/>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746250" cy="357505"/>
                  </a:xfrm>
                  <a:prstGeom prst="rect">
                    <a:avLst/>
                  </a:prstGeom>
                  <a:noFill/>
                </pic:spPr>
              </pic:pic>
            </a:graphicData>
          </a:graphic>
        </wp:anchor>
      </w:drawing>
    </w:r>
    <w:smartTag w:uri="urn:schemas-microsoft-com:office:smarttags" w:element="PersonName">
      <w:r w:rsidR="00E67688" w:rsidRPr="00133936">
        <w:rPr>
          <w:b/>
          <w:sz w:val="20"/>
          <w:szCs w:val="20"/>
        </w:rPr>
        <w:t>Verksamhetssystemet</w:t>
      </w:r>
    </w:smartTag>
  </w:p>
  <w:p w:rsidR="0007060A" w:rsidRDefault="0007060A" w:rsidP="00B87FC2">
    <w:pPr>
      <w:tabs>
        <w:tab w:val="left" w:pos="2970"/>
      </w:tabs>
      <w:ind w:left="6271" w:hanging="2751"/>
      <w:rPr>
        <w:b/>
        <w:sz w:val="20"/>
        <w:szCs w:val="20"/>
      </w:rPr>
    </w:pPr>
  </w:p>
  <w:p w:rsidR="00E67688" w:rsidRPr="00B87FC2" w:rsidRDefault="00E67688" w:rsidP="00B87FC2">
    <w:pPr>
      <w:tabs>
        <w:tab w:val="left" w:pos="2970"/>
      </w:tabs>
      <w:ind w:left="6271" w:hanging="2751"/>
      <w:rPr>
        <w:b/>
        <w:sz w:val="20"/>
        <w:szCs w:val="20"/>
      </w:rPr>
    </w:pPr>
    <w:r>
      <w:rPr>
        <w:b/>
        <w:sz w:val="20"/>
        <w:szCs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D3969"/>
    <w:multiLevelType w:val="multilevel"/>
    <w:tmpl w:val="AF643C5A"/>
    <w:lvl w:ilvl="0">
      <w:start w:val="1"/>
      <w:numFmt w:val="decimal"/>
      <w:lvlText w:val="%1"/>
      <w:lvlJc w:val="left"/>
      <w:pPr>
        <w:tabs>
          <w:tab w:val="num" w:pos="930"/>
        </w:tabs>
        <w:ind w:left="929" w:hanging="929"/>
      </w:pPr>
      <w:rPr>
        <w:rFonts w:hint="default"/>
      </w:rPr>
    </w:lvl>
    <w:lvl w:ilvl="1">
      <w:start w:val="1"/>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930"/>
        </w:tabs>
        <w:ind w:left="930" w:hanging="930"/>
      </w:pPr>
      <w:rPr>
        <w:rFonts w:hint="default"/>
      </w:rPr>
    </w:lvl>
    <w:lvl w:ilvl="4">
      <w:start w:val="1"/>
      <w:numFmt w:val="decimal"/>
      <w:lvlText w:val="%1.%2.%3.%4.%5"/>
      <w:lvlJc w:val="left"/>
      <w:pPr>
        <w:tabs>
          <w:tab w:val="num" w:pos="1276"/>
        </w:tabs>
        <w:ind w:left="1276" w:hanging="1276"/>
      </w:pPr>
      <w:rPr>
        <w:rFonts w:hint="default"/>
      </w:rPr>
    </w:lvl>
    <w:lvl w:ilvl="5">
      <w:start w:val="1"/>
      <w:numFmt w:val="lowerLetter"/>
      <w:lvlText w:val="%6)"/>
      <w:lvlJc w:val="left"/>
      <w:pPr>
        <w:tabs>
          <w:tab w:val="num" w:pos="18"/>
        </w:tabs>
        <w:ind w:left="18" w:hanging="432"/>
      </w:pPr>
      <w:rPr>
        <w:rFonts w:hint="default"/>
      </w:rPr>
    </w:lvl>
    <w:lvl w:ilvl="6">
      <w:start w:val="1"/>
      <w:numFmt w:val="lowerRoman"/>
      <w:lvlText w:val="%7)"/>
      <w:lvlJc w:val="right"/>
      <w:pPr>
        <w:tabs>
          <w:tab w:val="num" w:pos="162"/>
        </w:tabs>
        <w:ind w:left="162" w:hanging="288"/>
      </w:pPr>
      <w:rPr>
        <w:rFonts w:hint="default"/>
      </w:rPr>
    </w:lvl>
    <w:lvl w:ilvl="7">
      <w:start w:val="1"/>
      <w:numFmt w:val="lowerLetter"/>
      <w:lvlText w:val="%8."/>
      <w:lvlJc w:val="left"/>
      <w:pPr>
        <w:tabs>
          <w:tab w:val="num" w:pos="306"/>
        </w:tabs>
        <w:ind w:left="306" w:hanging="432"/>
      </w:pPr>
      <w:rPr>
        <w:rFonts w:hint="default"/>
      </w:rPr>
    </w:lvl>
    <w:lvl w:ilvl="8">
      <w:start w:val="1"/>
      <w:numFmt w:val="lowerRoman"/>
      <w:lvlText w:val="%9."/>
      <w:lvlJc w:val="right"/>
      <w:pPr>
        <w:tabs>
          <w:tab w:val="num" w:pos="450"/>
        </w:tabs>
        <w:ind w:left="450" w:hanging="144"/>
      </w:pPr>
      <w:rPr>
        <w:rFonts w:hint="default"/>
      </w:rPr>
    </w:lvl>
  </w:abstractNum>
  <w:abstractNum w:abstractNumId="1">
    <w:nsid w:val="042A7E15"/>
    <w:multiLevelType w:val="multilevel"/>
    <w:tmpl w:val="AF643C5A"/>
    <w:lvl w:ilvl="0">
      <w:start w:val="1"/>
      <w:numFmt w:val="decimal"/>
      <w:lvlText w:val="%1"/>
      <w:lvlJc w:val="left"/>
      <w:pPr>
        <w:tabs>
          <w:tab w:val="num" w:pos="930"/>
        </w:tabs>
        <w:ind w:left="929" w:hanging="929"/>
      </w:pPr>
      <w:rPr>
        <w:rFonts w:hint="default"/>
      </w:rPr>
    </w:lvl>
    <w:lvl w:ilvl="1">
      <w:start w:val="1"/>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930"/>
        </w:tabs>
        <w:ind w:left="930" w:hanging="930"/>
      </w:pPr>
      <w:rPr>
        <w:rFonts w:hint="default"/>
      </w:rPr>
    </w:lvl>
    <w:lvl w:ilvl="4">
      <w:start w:val="1"/>
      <w:numFmt w:val="decimal"/>
      <w:lvlText w:val="%1.%2.%3.%4.%5"/>
      <w:lvlJc w:val="left"/>
      <w:pPr>
        <w:tabs>
          <w:tab w:val="num" w:pos="1276"/>
        </w:tabs>
        <w:ind w:left="1276" w:hanging="1276"/>
      </w:pPr>
      <w:rPr>
        <w:rFonts w:hint="default"/>
      </w:rPr>
    </w:lvl>
    <w:lvl w:ilvl="5">
      <w:start w:val="1"/>
      <w:numFmt w:val="lowerLetter"/>
      <w:lvlText w:val="%6)"/>
      <w:lvlJc w:val="left"/>
      <w:pPr>
        <w:tabs>
          <w:tab w:val="num" w:pos="18"/>
        </w:tabs>
        <w:ind w:left="18" w:hanging="432"/>
      </w:pPr>
      <w:rPr>
        <w:rFonts w:hint="default"/>
      </w:rPr>
    </w:lvl>
    <w:lvl w:ilvl="6">
      <w:start w:val="1"/>
      <w:numFmt w:val="lowerRoman"/>
      <w:lvlText w:val="%7)"/>
      <w:lvlJc w:val="right"/>
      <w:pPr>
        <w:tabs>
          <w:tab w:val="num" w:pos="162"/>
        </w:tabs>
        <w:ind w:left="162" w:hanging="288"/>
      </w:pPr>
      <w:rPr>
        <w:rFonts w:hint="default"/>
      </w:rPr>
    </w:lvl>
    <w:lvl w:ilvl="7">
      <w:start w:val="1"/>
      <w:numFmt w:val="lowerLetter"/>
      <w:lvlText w:val="%8."/>
      <w:lvlJc w:val="left"/>
      <w:pPr>
        <w:tabs>
          <w:tab w:val="num" w:pos="306"/>
        </w:tabs>
        <w:ind w:left="306" w:hanging="432"/>
      </w:pPr>
      <w:rPr>
        <w:rFonts w:hint="default"/>
      </w:rPr>
    </w:lvl>
    <w:lvl w:ilvl="8">
      <w:start w:val="1"/>
      <w:numFmt w:val="lowerRoman"/>
      <w:lvlText w:val="%9."/>
      <w:lvlJc w:val="right"/>
      <w:pPr>
        <w:tabs>
          <w:tab w:val="num" w:pos="450"/>
        </w:tabs>
        <w:ind w:left="450" w:hanging="144"/>
      </w:pPr>
      <w:rPr>
        <w:rFonts w:hint="default"/>
      </w:rPr>
    </w:lvl>
  </w:abstractNum>
  <w:abstractNum w:abstractNumId="2">
    <w:nsid w:val="08777ED9"/>
    <w:multiLevelType w:val="multilevel"/>
    <w:tmpl w:val="AF643C5A"/>
    <w:lvl w:ilvl="0">
      <w:start w:val="1"/>
      <w:numFmt w:val="decimal"/>
      <w:pStyle w:val="Rubrik1"/>
      <w:lvlText w:val="%1"/>
      <w:lvlJc w:val="left"/>
      <w:pPr>
        <w:tabs>
          <w:tab w:val="num" w:pos="930"/>
        </w:tabs>
        <w:ind w:left="929" w:hanging="929"/>
      </w:pPr>
      <w:rPr>
        <w:rFonts w:hint="default"/>
      </w:rPr>
    </w:lvl>
    <w:lvl w:ilvl="1">
      <w:start w:val="1"/>
      <w:numFmt w:val="decimal"/>
      <w:pStyle w:val="Rubrik2"/>
      <w:lvlText w:val="%1.%2"/>
      <w:lvlJc w:val="left"/>
      <w:pPr>
        <w:tabs>
          <w:tab w:val="num" w:pos="930"/>
        </w:tabs>
        <w:ind w:left="930" w:hanging="930"/>
      </w:pPr>
      <w:rPr>
        <w:rFonts w:hint="default"/>
      </w:rPr>
    </w:lvl>
    <w:lvl w:ilvl="2">
      <w:start w:val="1"/>
      <w:numFmt w:val="decimal"/>
      <w:pStyle w:val="Rubrik3"/>
      <w:lvlText w:val="%1.%2.%3"/>
      <w:lvlJc w:val="left"/>
      <w:pPr>
        <w:tabs>
          <w:tab w:val="num" w:pos="930"/>
        </w:tabs>
        <w:ind w:left="930" w:hanging="930"/>
      </w:pPr>
      <w:rPr>
        <w:rFonts w:hint="default"/>
      </w:rPr>
    </w:lvl>
    <w:lvl w:ilvl="3">
      <w:start w:val="1"/>
      <w:numFmt w:val="decimal"/>
      <w:pStyle w:val="Rubrik4"/>
      <w:lvlText w:val="%1.%2.%3.%4"/>
      <w:lvlJc w:val="left"/>
      <w:pPr>
        <w:tabs>
          <w:tab w:val="num" w:pos="930"/>
        </w:tabs>
        <w:ind w:left="930" w:hanging="930"/>
      </w:pPr>
      <w:rPr>
        <w:rFonts w:hint="default"/>
      </w:rPr>
    </w:lvl>
    <w:lvl w:ilvl="4">
      <w:start w:val="1"/>
      <w:numFmt w:val="decimal"/>
      <w:pStyle w:val="Rubrik5"/>
      <w:lvlText w:val="%1.%2.%3.%4.%5"/>
      <w:lvlJc w:val="left"/>
      <w:pPr>
        <w:tabs>
          <w:tab w:val="num" w:pos="1276"/>
        </w:tabs>
        <w:ind w:left="1276" w:hanging="1276"/>
      </w:pPr>
      <w:rPr>
        <w:rFonts w:hint="default"/>
      </w:rPr>
    </w:lvl>
    <w:lvl w:ilvl="5">
      <w:start w:val="1"/>
      <w:numFmt w:val="lowerLetter"/>
      <w:pStyle w:val="Rubrik6"/>
      <w:lvlText w:val="%6)"/>
      <w:lvlJc w:val="left"/>
      <w:pPr>
        <w:tabs>
          <w:tab w:val="num" w:pos="18"/>
        </w:tabs>
        <w:ind w:left="18" w:hanging="432"/>
      </w:pPr>
      <w:rPr>
        <w:rFonts w:hint="default"/>
      </w:rPr>
    </w:lvl>
    <w:lvl w:ilvl="6">
      <w:start w:val="1"/>
      <w:numFmt w:val="lowerRoman"/>
      <w:pStyle w:val="Rubrik7"/>
      <w:lvlText w:val="%7)"/>
      <w:lvlJc w:val="right"/>
      <w:pPr>
        <w:tabs>
          <w:tab w:val="num" w:pos="162"/>
        </w:tabs>
        <w:ind w:left="162" w:hanging="288"/>
      </w:pPr>
      <w:rPr>
        <w:rFonts w:hint="default"/>
      </w:rPr>
    </w:lvl>
    <w:lvl w:ilvl="7">
      <w:start w:val="1"/>
      <w:numFmt w:val="lowerLetter"/>
      <w:pStyle w:val="Rubrik8"/>
      <w:lvlText w:val="%8."/>
      <w:lvlJc w:val="left"/>
      <w:pPr>
        <w:tabs>
          <w:tab w:val="num" w:pos="306"/>
        </w:tabs>
        <w:ind w:left="306" w:hanging="432"/>
      </w:pPr>
      <w:rPr>
        <w:rFonts w:hint="default"/>
      </w:rPr>
    </w:lvl>
    <w:lvl w:ilvl="8">
      <w:start w:val="1"/>
      <w:numFmt w:val="lowerRoman"/>
      <w:pStyle w:val="Rubrik9"/>
      <w:lvlText w:val="%9."/>
      <w:lvlJc w:val="right"/>
      <w:pPr>
        <w:tabs>
          <w:tab w:val="num" w:pos="450"/>
        </w:tabs>
        <w:ind w:left="450" w:hanging="144"/>
      </w:pPr>
      <w:rPr>
        <w:rFonts w:hint="default"/>
      </w:rPr>
    </w:lvl>
  </w:abstractNum>
  <w:abstractNum w:abstractNumId="3">
    <w:nsid w:val="10F40F43"/>
    <w:multiLevelType w:val="hybridMultilevel"/>
    <w:tmpl w:val="6638F8EE"/>
    <w:lvl w:ilvl="0" w:tplc="21B68748">
      <w:start w:val="1"/>
      <w:numFmt w:val="bullet"/>
      <w:lvlText w:val=""/>
      <w:lvlJc w:val="left"/>
      <w:pPr>
        <w:tabs>
          <w:tab w:val="num" w:pos="720"/>
        </w:tabs>
        <w:ind w:left="720" w:hanging="360"/>
      </w:pPr>
      <w:rPr>
        <w:rFonts w:ascii="Symbol" w:hAnsi="Symbol" w:hint="default"/>
        <w:sz w:val="20"/>
        <w:szCs w:val="20"/>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
    <w:nsid w:val="36B6293A"/>
    <w:multiLevelType w:val="multilevel"/>
    <w:tmpl w:val="AF643C5A"/>
    <w:lvl w:ilvl="0">
      <w:start w:val="1"/>
      <w:numFmt w:val="decimal"/>
      <w:lvlText w:val="%1"/>
      <w:lvlJc w:val="left"/>
      <w:pPr>
        <w:tabs>
          <w:tab w:val="num" w:pos="930"/>
        </w:tabs>
        <w:ind w:left="929" w:hanging="929"/>
      </w:pPr>
      <w:rPr>
        <w:rFonts w:hint="default"/>
      </w:rPr>
    </w:lvl>
    <w:lvl w:ilvl="1">
      <w:start w:val="1"/>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930"/>
        </w:tabs>
        <w:ind w:left="930" w:hanging="930"/>
      </w:pPr>
      <w:rPr>
        <w:rFonts w:hint="default"/>
      </w:rPr>
    </w:lvl>
    <w:lvl w:ilvl="4">
      <w:start w:val="1"/>
      <w:numFmt w:val="decimal"/>
      <w:lvlText w:val="%1.%2.%3.%4.%5"/>
      <w:lvlJc w:val="left"/>
      <w:pPr>
        <w:tabs>
          <w:tab w:val="num" w:pos="1276"/>
        </w:tabs>
        <w:ind w:left="1276" w:hanging="1276"/>
      </w:pPr>
      <w:rPr>
        <w:rFonts w:hint="default"/>
      </w:rPr>
    </w:lvl>
    <w:lvl w:ilvl="5">
      <w:start w:val="1"/>
      <w:numFmt w:val="lowerLetter"/>
      <w:lvlText w:val="%6)"/>
      <w:lvlJc w:val="left"/>
      <w:pPr>
        <w:tabs>
          <w:tab w:val="num" w:pos="18"/>
        </w:tabs>
        <w:ind w:left="18" w:hanging="432"/>
      </w:pPr>
      <w:rPr>
        <w:rFonts w:hint="default"/>
      </w:rPr>
    </w:lvl>
    <w:lvl w:ilvl="6">
      <w:start w:val="1"/>
      <w:numFmt w:val="lowerRoman"/>
      <w:lvlText w:val="%7)"/>
      <w:lvlJc w:val="right"/>
      <w:pPr>
        <w:tabs>
          <w:tab w:val="num" w:pos="162"/>
        </w:tabs>
        <w:ind w:left="162" w:hanging="288"/>
      </w:pPr>
      <w:rPr>
        <w:rFonts w:hint="default"/>
      </w:rPr>
    </w:lvl>
    <w:lvl w:ilvl="7">
      <w:start w:val="1"/>
      <w:numFmt w:val="lowerLetter"/>
      <w:lvlText w:val="%8."/>
      <w:lvlJc w:val="left"/>
      <w:pPr>
        <w:tabs>
          <w:tab w:val="num" w:pos="306"/>
        </w:tabs>
        <w:ind w:left="306" w:hanging="432"/>
      </w:pPr>
      <w:rPr>
        <w:rFonts w:hint="default"/>
      </w:rPr>
    </w:lvl>
    <w:lvl w:ilvl="8">
      <w:start w:val="1"/>
      <w:numFmt w:val="lowerRoman"/>
      <w:lvlText w:val="%9."/>
      <w:lvlJc w:val="right"/>
      <w:pPr>
        <w:tabs>
          <w:tab w:val="num" w:pos="450"/>
        </w:tabs>
        <w:ind w:left="450" w:hanging="144"/>
      </w:pPr>
      <w:rPr>
        <w:rFonts w:hint="default"/>
      </w:rPr>
    </w:lvl>
  </w:abstractNum>
  <w:abstractNum w:abstractNumId="5">
    <w:nsid w:val="3C08335D"/>
    <w:multiLevelType w:val="hybridMultilevel"/>
    <w:tmpl w:val="4B02168E"/>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
    <w:nsid w:val="55DE6955"/>
    <w:multiLevelType w:val="hybridMultilevel"/>
    <w:tmpl w:val="5AF4BBE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7DF3156F"/>
    <w:multiLevelType w:val="hybridMultilevel"/>
    <w:tmpl w:val="DEEE0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304"/>
  <w:hyphenationZone w:val="425"/>
  <w:drawingGridHorizontalSpacing w:val="11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rsids>
    <w:rsidRoot w:val="00395163"/>
    <w:rsid w:val="00055E07"/>
    <w:rsid w:val="0007060A"/>
    <w:rsid w:val="00097B07"/>
    <w:rsid w:val="000A057C"/>
    <w:rsid w:val="000F0929"/>
    <w:rsid w:val="00106C4C"/>
    <w:rsid w:val="0015072C"/>
    <w:rsid w:val="001B34E7"/>
    <w:rsid w:val="001D1DC8"/>
    <w:rsid w:val="00227F3C"/>
    <w:rsid w:val="00285D0B"/>
    <w:rsid w:val="002D2992"/>
    <w:rsid w:val="00347204"/>
    <w:rsid w:val="0037419B"/>
    <w:rsid w:val="00395163"/>
    <w:rsid w:val="003C2AC7"/>
    <w:rsid w:val="003D09EC"/>
    <w:rsid w:val="003D6208"/>
    <w:rsid w:val="0044058D"/>
    <w:rsid w:val="004839AA"/>
    <w:rsid w:val="00484ECA"/>
    <w:rsid w:val="00497DA5"/>
    <w:rsid w:val="004C71DD"/>
    <w:rsid w:val="00562394"/>
    <w:rsid w:val="005B09A8"/>
    <w:rsid w:val="005F5FA4"/>
    <w:rsid w:val="006125D3"/>
    <w:rsid w:val="00637698"/>
    <w:rsid w:val="006720EC"/>
    <w:rsid w:val="00683F7E"/>
    <w:rsid w:val="006B3BD3"/>
    <w:rsid w:val="006B6D48"/>
    <w:rsid w:val="00702822"/>
    <w:rsid w:val="00703A01"/>
    <w:rsid w:val="007203F3"/>
    <w:rsid w:val="00722690"/>
    <w:rsid w:val="007375B4"/>
    <w:rsid w:val="00750BA8"/>
    <w:rsid w:val="0079491B"/>
    <w:rsid w:val="00797C4B"/>
    <w:rsid w:val="007E339B"/>
    <w:rsid w:val="00812667"/>
    <w:rsid w:val="00835FAE"/>
    <w:rsid w:val="00850770"/>
    <w:rsid w:val="00875FDC"/>
    <w:rsid w:val="00892DED"/>
    <w:rsid w:val="0091426E"/>
    <w:rsid w:val="009238BD"/>
    <w:rsid w:val="00930427"/>
    <w:rsid w:val="009420EF"/>
    <w:rsid w:val="009704ED"/>
    <w:rsid w:val="009837B4"/>
    <w:rsid w:val="009C6CC8"/>
    <w:rsid w:val="009E3E63"/>
    <w:rsid w:val="00A54F5F"/>
    <w:rsid w:val="00A61773"/>
    <w:rsid w:val="00A71FCD"/>
    <w:rsid w:val="00A92092"/>
    <w:rsid w:val="00A97B8D"/>
    <w:rsid w:val="00AD1523"/>
    <w:rsid w:val="00AE0E44"/>
    <w:rsid w:val="00B3401E"/>
    <w:rsid w:val="00B87FC2"/>
    <w:rsid w:val="00BC7809"/>
    <w:rsid w:val="00BD03E7"/>
    <w:rsid w:val="00C10508"/>
    <w:rsid w:val="00C3695B"/>
    <w:rsid w:val="00C40D44"/>
    <w:rsid w:val="00C84B7E"/>
    <w:rsid w:val="00C94E45"/>
    <w:rsid w:val="00CC7A08"/>
    <w:rsid w:val="00CE13A7"/>
    <w:rsid w:val="00D71FF9"/>
    <w:rsid w:val="00DB5864"/>
    <w:rsid w:val="00DC20C7"/>
    <w:rsid w:val="00DD74AD"/>
    <w:rsid w:val="00DE2400"/>
    <w:rsid w:val="00DE3E46"/>
    <w:rsid w:val="00DE4143"/>
    <w:rsid w:val="00DE5124"/>
    <w:rsid w:val="00E17D45"/>
    <w:rsid w:val="00E27D1E"/>
    <w:rsid w:val="00E401DB"/>
    <w:rsid w:val="00E67688"/>
    <w:rsid w:val="00ED3623"/>
    <w:rsid w:val="00EF25CD"/>
    <w:rsid w:val="00F067B9"/>
    <w:rsid w:val="00F33A96"/>
    <w:rsid w:val="00F6305F"/>
    <w:rsid w:val="00F97013"/>
    <w:rsid w:val="00FF5745"/>
    <w:rsid w:val="00FF5B2E"/>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FCD"/>
    <w:pPr>
      <w:spacing w:after="240" w:line="240" w:lineRule="atLeast"/>
    </w:pPr>
    <w:rPr>
      <w:sz w:val="22"/>
      <w:szCs w:val="22"/>
    </w:rPr>
  </w:style>
  <w:style w:type="paragraph" w:styleId="Rubrik1">
    <w:name w:val="heading 1"/>
    <w:basedOn w:val="Normal"/>
    <w:next w:val="Normal"/>
    <w:qFormat/>
    <w:rsid w:val="00A71FCD"/>
    <w:pPr>
      <w:keepNext/>
      <w:numPr>
        <w:numId w:val="2"/>
      </w:numPr>
      <w:tabs>
        <w:tab w:val="left" w:pos="851"/>
        <w:tab w:val="left" w:pos="993"/>
        <w:tab w:val="left" w:pos="1134"/>
        <w:tab w:val="left" w:pos="1276"/>
      </w:tabs>
      <w:spacing w:before="240" w:after="60"/>
      <w:outlineLvl w:val="0"/>
    </w:pPr>
    <w:rPr>
      <w:rFonts w:ascii="Verdana" w:hAnsi="Verdana" w:cs="Arial"/>
      <w:b/>
      <w:bCs/>
      <w:sz w:val="30"/>
      <w:szCs w:val="30"/>
    </w:rPr>
  </w:style>
  <w:style w:type="paragraph" w:styleId="Rubrik2">
    <w:name w:val="heading 2"/>
    <w:basedOn w:val="Normal"/>
    <w:next w:val="Normal"/>
    <w:qFormat/>
    <w:rsid w:val="00A71FCD"/>
    <w:pPr>
      <w:keepNext/>
      <w:numPr>
        <w:ilvl w:val="1"/>
        <w:numId w:val="2"/>
      </w:numPr>
      <w:spacing w:before="200" w:after="100"/>
      <w:outlineLvl w:val="1"/>
    </w:pPr>
    <w:rPr>
      <w:rFonts w:ascii="Verdana" w:hAnsi="Verdana"/>
      <w:b/>
      <w:sz w:val="24"/>
    </w:rPr>
  </w:style>
  <w:style w:type="paragraph" w:styleId="Rubrik3">
    <w:name w:val="heading 3"/>
    <w:basedOn w:val="Normal"/>
    <w:next w:val="Normal"/>
    <w:qFormat/>
    <w:rsid w:val="00A71FCD"/>
    <w:pPr>
      <w:keepNext/>
      <w:numPr>
        <w:ilvl w:val="2"/>
        <w:numId w:val="2"/>
      </w:numPr>
      <w:spacing w:before="200" w:after="100"/>
      <w:outlineLvl w:val="2"/>
    </w:pPr>
    <w:rPr>
      <w:rFonts w:ascii="Verdana" w:hAnsi="Verdana"/>
      <w:b/>
      <w:bCs/>
      <w:sz w:val="20"/>
      <w:szCs w:val="26"/>
    </w:rPr>
  </w:style>
  <w:style w:type="paragraph" w:styleId="Rubrik4">
    <w:name w:val="heading 4"/>
    <w:basedOn w:val="Normal"/>
    <w:next w:val="Normal"/>
    <w:qFormat/>
    <w:rsid w:val="00A71FCD"/>
    <w:pPr>
      <w:keepNext/>
      <w:numPr>
        <w:ilvl w:val="3"/>
        <w:numId w:val="2"/>
      </w:numPr>
      <w:spacing w:before="200" w:after="100"/>
      <w:outlineLvl w:val="3"/>
    </w:pPr>
    <w:rPr>
      <w:rFonts w:ascii="Verdana" w:hAnsi="Verdana" w:cs="Arial"/>
      <w:sz w:val="20"/>
    </w:rPr>
  </w:style>
  <w:style w:type="paragraph" w:styleId="Rubrik5">
    <w:name w:val="heading 5"/>
    <w:basedOn w:val="Normal"/>
    <w:next w:val="Normal"/>
    <w:qFormat/>
    <w:rsid w:val="00A71FCD"/>
    <w:pPr>
      <w:numPr>
        <w:ilvl w:val="4"/>
        <w:numId w:val="2"/>
      </w:numPr>
      <w:spacing w:before="240" w:after="60"/>
      <w:outlineLvl w:val="4"/>
    </w:pPr>
    <w:rPr>
      <w:b/>
      <w:bCs/>
      <w:i/>
      <w:iCs/>
      <w:sz w:val="26"/>
      <w:szCs w:val="26"/>
    </w:rPr>
  </w:style>
  <w:style w:type="paragraph" w:styleId="Rubrik6">
    <w:name w:val="heading 6"/>
    <w:basedOn w:val="Normal"/>
    <w:next w:val="Normal"/>
    <w:qFormat/>
    <w:rsid w:val="00A71FCD"/>
    <w:pPr>
      <w:numPr>
        <w:ilvl w:val="5"/>
        <w:numId w:val="2"/>
      </w:numPr>
      <w:spacing w:before="240" w:after="60"/>
      <w:outlineLvl w:val="5"/>
    </w:pPr>
    <w:rPr>
      <w:b/>
      <w:bCs/>
    </w:rPr>
  </w:style>
  <w:style w:type="paragraph" w:styleId="Rubrik7">
    <w:name w:val="heading 7"/>
    <w:basedOn w:val="Normal"/>
    <w:next w:val="Normal"/>
    <w:qFormat/>
    <w:rsid w:val="00A71FCD"/>
    <w:pPr>
      <w:numPr>
        <w:ilvl w:val="6"/>
        <w:numId w:val="2"/>
      </w:numPr>
      <w:spacing w:before="240" w:after="60"/>
      <w:outlineLvl w:val="6"/>
    </w:pPr>
  </w:style>
  <w:style w:type="paragraph" w:styleId="Rubrik8">
    <w:name w:val="heading 8"/>
    <w:basedOn w:val="Normal"/>
    <w:next w:val="Normal"/>
    <w:qFormat/>
    <w:rsid w:val="00A71FCD"/>
    <w:pPr>
      <w:numPr>
        <w:ilvl w:val="7"/>
        <w:numId w:val="2"/>
      </w:numPr>
      <w:spacing w:before="240" w:after="60"/>
      <w:outlineLvl w:val="7"/>
    </w:pPr>
    <w:rPr>
      <w:i/>
      <w:iCs/>
    </w:rPr>
  </w:style>
  <w:style w:type="paragraph" w:styleId="Rubrik9">
    <w:name w:val="heading 9"/>
    <w:basedOn w:val="Normal"/>
    <w:next w:val="Normal"/>
    <w:qFormat/>
    <w:rsid w:val="00A71FCD"/>
    <w:pPr>
      <w:numPr>
        <w:ilvl w:val="8"/>
        <w:numId w:val="2"/>
      </w:numPr>
      <w:spacing w:before="240" w:after="60"/>
      <w:outlineLvl w:val="8"/>
    </w:pPr>
    <w:rPr>
      <w:rFonts w:ascii="Arial" w:hAnsi="Arial" w:cs="Arial"/>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Brdtext1">
    <w:name w:val="Brödtext 1"/>
    <w:basedOn w:val="Normal"/>
    <w:link w:val="Brdtext1Char"/>
    <w:semiHidden/>
    <w:rsid w:val="00A71FCD"/>
  </w:style>
  <w:style w:type="character" w:customStyle="1" w:styleId="Innehll1Char">
    <w:name w:val="Innehåll 1 Char"/>
    <w:basedOn w:val="Standardstycketeckensnitt"/>
    <w:link w:val="Innehll1"/>
    <w:rsid w:val="00A71FCD"/>
    <w:rPr>
      <w:rFonts w:ascii="Verdana" w:hAnsi="Verdana"/>
      <w:b/>
      <w:noProof/>
      <w:sz w:val="16"/>
      <w:szCs w:val="22"/>
      <w:lang w:val="sv-SE" w:eastAsia="sv-SE" w:bidi="ar-SA"/>
    </w:rPr>
  </w:style>
  <w:style w:type="paragraph" w:customStyle="1" w:styleId="Ledtext">
    <w:name w:val="Ledtext"/>
    <w:basedOn w:val="Normal"/>
    <w:rsid w:val="00A71FCD"/>
    <w:pPr>
      <w:tabs>
        <w:tab w:val="left" w:pos="2268"/>
        <w:tab w:val="left" w:pos="4536"/>
        <w:tab w:val="right" w:pos="7088"/>
      </w:tabs>
      <w:spacing w:after="0" w:line="240" w:lineRule="exact"/>
    </w:pPr>
    <w:rPr>
      <w:rFonts w:ascii="Verdana" w:hAnsi="Verdana"/>
      <w:sz w:val="16"/>
      <w:szCs w:val="16"/>
    </w:rPr>
  </w:style>
  <w:style w:type="paragraph" w:customStyle="1" w:styleId="Inskrivning">
    <w:name w:val="Inskrivning"/>
    <w:basedOn w:val="Normal"/>
    <w:semiHidden/>
    <w:rsid w:val="00A71FCD"/>
    <w:pPr>
      <w:tabs>
        <w:tab w:val="left" w:pos="2268"/>
        <w:tab w:val="left" w:pos="4536"/>
        <w:tab w:val="right" w:pos="7088"/>
      </w:tabs>
      <w:spacing w:after="160" w:line="300" w:lineRule="exact"/>
    </w:pPr>
    <w:rPr>
      <w:szCs w:val="16"/>
    </w:rPr>
  </w:style>
  <w:style w:type="paragraph" w:customStyle="1" w:styleId="Dokumentunderrubrik">
    <w:name w:val="Dokumentunderrubrik"/>
    <w:basedOn w:val="Normal"/>
    <w:rsid w:val="00A71FCD"/>
    <w:pPr>
      <w:tabs>
        <w:tab w:val="left" w:pos="2268"/>
        <w:tab w:val="left" w:pos="4536"/>
        <w:tab w:val="right" w:pos="7088"/>
      </w:tabs>
      <w:spacing w:line="720" w:lineRule="exact"/>
    </w:pPr>
    <w:rPr>
      <w:rFonts w:ascii="Verdana" w:hAnsi="Verdana"/>
      <w:b/>
      <w:sz w:val="36"/>
      <w:szCs w:val="16"/>
    </w:rPr>
  </w:style>
  <w:style w:type="paragraph" w:customStyle="1" w:styleId="Dokumentrubrik2">
    <w:name w:val="Dokumentrubrik 2"/>
    <w:basedOn w:val="Normal"/>
    <w:semiHidden/>
    <w:rsid w:val="00A71FCD"/>
    <w:pPr>
      <w:tabs>
        <w:tab w:val="left" w:pos="2268"/>
        <w:tab w:val="left" w:pos="4536"/>
      </w:tabs>
      <w:spacing w:after="200"/>
    </w:pPr>
    <w:rPr>
      <w:rFonts w:ascii="Verdana" w:hAnsi="Verdana"/>
    </w:rPr>
  </w:style>
  <w:style w:type="paragraph" w:customStyle="1" w:styleId="Innehllrubrik">
    <w:name w:val="Innehållrubrik"/>
    <w:basedOn w:val="Normal"/>
    <w:rsid w:val="00A71FCD"/>
    <w:rPr>
      <w:rFonts w:ascii="Verdana" w:hAnsi="Verdana"/>
      <w:b/>
      <w:bCs/>
    </w:rPr>
  </w:style>
  <w:style w:type="paragraph" w:styleId="Innehll2">
    <w:name w:val="toc 2"/>
    <w:basedOn w:val="Normal"/>
    <w:next w:val="Normal"/>
    <w:autoRedefine/>
    <w:uiPriority w:val="39"/>
    <w:rsid w:val="00A71FCD"/>
    <w:pPr>
      <w:tabs>
        <w:tab w:val="left" w:pos="567"/>
        <w:tab w:val="right" w:leader="dot" w:pos="8957"/>
      </w:tabs>
      <w:spacing w:before="60" w:after="60" w:line="240" w:lineRule="auto"/>
      <w:ind w:left="567" w:hanging="567"/>
    </w:pPr>
    <w:rPr>
      <w:rFonts w:ascii="Verdana" w:hAnsi="Verdana"/>
      <w:noProof/>
      <w:sz w:val="16"/>
    </w:rPr>
  </w:style>
  <w:style w:type="paragraph" w:styleId="Innehll1">
    <w:name w:val="toc 1"/>
    <w:basedOn w:val="Normal"/>
    <w:next w:val="Normal"/>
    <w:link w:val="Innehll1Char"/>
    <w:autoRedefine/>
    <w:uiPriority w:val="39"/>
    <w:rsid w:val="00A71FCD"/>
    <w:pPr>
      <w:tabs>
        <w:tab w:val="left" w:pos="567"/>
        <w:tab w:val="right" w:leader="dot" w:pos="8957"/>
      </w:tabs>
      <w:spacing w:before="240" w:after="80" w:line="240" w:lineRule="auto"/>
      <w:ind w:left="567" w:hanging="567"/>
    </w:pPr>
    <w:rPr>
      <w:rFonts w:ascii="Verdana" w:hAnsi="Verdana"/>
      <w:b/>
      <w:noProof/>
      <w:sz w:val="16"/>
    </w:rPr>
  </w:style>
  <w:style w:type="paragraph" w:styleId="Innehll3">
    <w:name w:val="toc 3"/>
    <w:basedOn w:val="Normal"/>
    <w:next w:val="Normal"/>
    <w:autoRedefine/>
    <w:uiPriority w:val="39"/>
    <w:rsid w:val="00A71FCD"/>
    <w:pPr>
      <w:tabs>
        <w:tab w:val="left" w:pos="567"/>
        <w:tab w:val="right" w:leader="dot" w:pos="8957"/>
      </w:tabs>
      <w:spacing w:line="240" w:lineRule="exact"/>
      <w:ind w:left="709" w:hanging="709"/>
    </w:pPr>
    <w:rPr>
      <w:rFonts w:ascii="Verdana" w:hAnsi="Verdana"/>
      <w:noProof/>
      <w:sz w:val="16"/>
    </w:rPr>
  </w:style>
  <w:style w:type="character" w:styleId="Hyperlnk">
    <w:name w:val="Hyperlink"/>
    <w:basedOn w:val="Standardstycketeckensnitt"/>
    <w:uiPriority w:val="99"/>
    <w:rsid w:val="00A71FCD"/>
    <w:rPr>
      <w:color w:val="0000FF"/>
      <w:sz w:val="20"/>
      <w:u w:val="single"/>
    </w:rPr>
  </w:style>
  <w:style w:type="paragraph" w:styleId="Sidhuvud">
    <w:name w:val="header"/>
    <w:basedOn w:val="Normal"/>
    <w:rsid w:val="00A71FCD"/>
    <w:pPr>
      <w:tabs>
        <w:tab w:val="center" w:pos="4536"/>
        <w:tab w:val="right" w:pos="9072"/>
      </w:tabs>
      <w:spacing w:line="220" w:lineRule="atLeast"/>
    </w:pPr>
  </w:style>
  <w:style w:type="paragraph" w:styleId="Sidfot">
    <w:name w:val="footer"/>
    <w:basedOn w:val="Normal"/>
    <w:rsid w:val="00A71FCD"/>
    <w:pPr>
      <w:tabs>
        <w:tab w:val="center" w:pos="4536"/>
        <w:tab w:val="right" w:pos="9072"/>
      </w:tabs>
      <w:spacing w:line="220" w:lineRule="atLeast"/>
    </w:pPr>
  </w:style>
  <w:style w:type="character" w:customStyle="1" w:styleId="Brdtext1Char">
    <w:name w:val="Brödtext 1 Char"/>
    <w:basedOn w:val="Standardstycketeckensnitt"/>
    <w:link w:val="Brdtext1"/>
    <w:rsid w:val="00A71FCD"/>
    <w:rPr>
      <w:sz w:val="22"/>
      <w:szCs w:val="22"/>
      <w:lang w:val="sv-SE" w:eastAsia="sv-SE" w:bidi="ar-SA"/>
    </w:rPr>
  </w:style>
  <w:style w:type="paragraph" w:customStyle="1" w:styleId="FormatmallDokumentrubrik18ptHger-339cmFre48pt">
    <w:name w:val="Formatmall Dokumentrubrik + 18 pt Höger:  -339 cm Före:  48 pt"/>
    <w:basedOn w:val="Normal"/>
    <w:rsid w:val="00A71FCD"/>
    <w:pPr>
      <w:tabs>
        <w:tab w:val="left" w:pos="2268"/>
        <w:tab w:val="left" w:pos="4536"/>
        <w:tab w:val="right" w:pos="7088"/>
      </w:tabs>
      <w:spacing w:before="960" w:line="720" w:lineRule="exact"/>
    </w:pPr>
    <w:rPr>
      <w:rFonts w:ascii="Verdana" w:hAnsi="Verdana"/>
      <w:b/>
      <w:bCs/>
      <w:sz w:val="36"/>
      <w:szCs w:val="20"/>
    </w:rPr>
  </w:style>
  <w:style w:type="paragraph" w:styleId="Ballongtext">
    <w:name w:val="Balloon Text"/>
    <w:basedOn w:val="Normal"/>
    <w:semiHidden/>
    <w:rsid w:val="00850770"/>
    <w:rPr>
      <w:rFonts w:ascii="Tahoma" w:hAnsi="Tahoma" w:cs="Tahoma"/>
      <w:sz w:val="16"/>
      <w:szCs w:val="16"/>
    </w:rPr>
  </w:style>
  <w:style w:type="character" w:styleId="Kommentarsreferens">
    <w:name w:val="annotation reference"/>
    <w:basedOn w:val="Standardstycketeckensnitt"/>
    <w:semiHidden/>
    <w:rsid w:val="00850770"/>
    <w:rPr>
      <w:sz w:val="16"/>
      <w:szCs w:val="16"/>
    </w:rPr>
  </w:style>
  <w:style w:type="paragraph" w:styleId="Kommentarer">
    <w:name w:val="annotation text"/>
    <w:basedOn w:val="Normal"/>
    <w:semiHidden/>
    <w:rsid w:val="00850770"/>
    <w:rPr>
      <w:sz w:val="20"/>
      <w:szCs w:val="20"/>
    </w:rPr>
  </w:style>
  <w:style w:type="paragraph" w:styleId="Kommentarsmne">
    <w:name w:val="annotation subject"/>
    <w:basedOn w:val="Kommentarer"/>
    <w:next w:val="Kommentarer"/>
    <w:semiHidden/>
    <w:rsid w:val="00850770"/>
    <w:rPr>
      <w:b/>
      <w:bCs/>
    </w:rPr>
  </w:style>
  <w:style w:type="paragraph" w:styleId="Liststycke">
    <w:name w:val="List Paragraph"/>
    <w:basedOn w:val="Normal"/>
    <w:uiPriority w:val="34"/>
    <w:qFormat/>
    <w:rsid w:val="00E401D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92795-52B6-4A1A-B57F-CCD5A786F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1434</Words>
  <Characters>10766</Characters>
  <Application>Microsoft Office Word</Application>
  <DocSecurity>0</DocSecurity>
  <Lines>89</Lines>
  <Paragraphs>24</Paragraphs>
  <ScaleCrop>false</ScaleCrop>
  <HeadingPairs>
    <vt:vector size="2" baseType="variant">
      <vt:variant>
        <vt:lpstr>Rubrik</vt:lpstr>
      </vt:variant>
      <vt:variant>
        <vt:i4>1</vt:i4>
      </vt:variant>
    </vt:vector>
  </HeadingPairs>
  <TitlesOfParts>
    <vt:vector size="1" baseType="lpstr">
      <vt:lpstr>Skriv en bra beskrivande dokumenttitel, t ex ”Ibruktagandebesiktning, signalteknik”</vt:lpstr>
    </vt:vector>
  </TitlesOfParts>
  <Company>Banverket</Company>
  <LinksUpToDate>false</LinksUpToDate>
  <CharactersWithSpaces>12176</CharactersWithSpaces>
  <SharedDoc>false</SharedDoc>
  <HLinks>
    <vt:vector size="72" baseType="variant">
      <vt:variant>
        <vt:i4>1441852</vt:i4>
      </vt:variant>
      <vt:variant>
        <vt:i4>68</vt:i4>
      </vt:variant>
      <vt:variant>
        <vt:i4>0</vt:i4>
      </vt:variant>
      <vt:variant>
        <vt:i4>5</vt:i4>
      </vt:variant>
      <vt:variant>
        <vt:lpwstr/>
      </vt:variant>
      <vt:variant>
        <vt:lpwstr>_Toc223745919</vt:lpwstr>
      </vt:variant>
      <vt:variant>
        <vt:i4>1441852</vt:i4>
      </vt:variant>
      <vt:variant>
        <vt:i4>62</vt:i4>
      </vt:variant>
      <vt:variant>
        <vt:i4>0</vt:i4>
      </vt:variant>
      <vt:variant>
        <vt:i4>5</vt:i4>
      </vt:variant>
      <vt:variant>
        <vt:lpwstr/>
      </vt:variant>
      <vt:variant>
        <vt:lpwstr>_Toc223745918</vt:lpwstr>
      </vt:variant>
      <vt:variant>
        <vt:i4>1441852</vt:i4>
      </vt:variant>
      <vt:variant>
        <vt:i4>56</vt:i4>
      </vt:variant>
      <vt:variant>
        <vt:i4>0</vt:i4>
      </vt:variant>
      <vt:variant>
        <vt:i4>5</vt:i4>
      </vt:variant>
      <vt:variant>
        <vt:lpwstr/>
      </vt:variant>
      <vt:variant>
        <vt:lpwstr>_Toc223745917</vt:lpwstr>
      </vt:variant>
      <vt:variant>
        <vt:i4>1441852</vt:i4>
      </vt:variant>
      <vt:variant>
        <vt:i4>50</vt:i4>
      </vt:variant>
      <vt:variant>
        <vt:i4>0</vt:i4>
      </vt:variant>
      <vt:variant>
        <vt:i4>5</vt:i4>
      </vt:variant>
      <vt:variant>
        <vt:lpwstr/>
      </vt:variant>
      <vt:variant>
        <vt:lpwstr>_Toc223745916</vt:lpwstr>
      </vt:variant>
      <vt:variant>
        <vt:i4>1441852</vt:i4>
      </vt:variant>
      <vt:variant>
        <vt:i4>44</vt:i4>
      </vt:variant>
      <vt:variant>
        <vt:i4>0</vt:i4>
      </vt:variant>
      <vt:variant>
        <vt:i4>5</vt:i4>
      </vt:variant>
      <vt:variant>
        <vt:lpwstr/>
      </vt:variant>
      <vt:variant>
        <vt:lpwstr>_Toc223745915</vt:lpwstr>
      </vt:variant>
      <vt:variant>
        <vt:i4>1441852</vt:i4>
      </vt:variant>
      <vt:variant>
        <vt:i4>38</vt:i4>
      </vt:variant>
      <vt:variant>
        <vt:i4>0</vt:i4>
      </vt:variant>
      <vt:variant>
        <vt:i4>5</vt:i4>
      </vt:variant>
      <vt:variant>
        <vt:lpwstr/>
      </vt:variant>
      <vt:variant>
        <vt:lpwstr>_Toc223745914</vt:lpwstr>
      </vt:variant>
      <vt:variant>
        <vt:i4>1441852</vt:i4>
      </vt:variant>
      <vt:variant>
        <vt:i4>32</vt:i4>
      </vt:variant>
      <vt:variant>
        <vt:i4>0</vt:i4>
      </vt:variant>
      <vt:variant>
        <vt:i4>5</vt:i4>
      </vt:variant>
      <vt:variant>
        <vt:lpwstr/>
      </vt:variant>
      <vt:variant>
        <vt:lpwstr>_Toc223745913</vt:lpwstr>
      </vt:variant>
      <vt:variant>
        <vt:i4>1441852</vt:i4>
      </vt:variant>
      <vt:variant>
        <vt:i4>26</vt:i4>
      </vt:variant>
      <vt:variant>
        <vt:i4>0</vt:i4>
      </vt:variant>
      <vt:variant>
        <vt:i4>5</vt:i4>
      </vt:variant>
      <vt:variant>
        <vt:lpwstr/>
      </vt:variant>
      <vt:variant>
        <vt:lpwstr>_Toc223745912</vt:lpwstr>
      </vt:variant>
      <vt:variant>
        <vt:i4>1441852</vt:i4>
      </vt:variant>
      <vt:variant>
        <vt:i4>20</vt:i4>
      </vt:variant>
      <vt:variant>
        <vt:i4>0</vt:i4>
      </vt:variant>
      <vt:variant>
        <vt:i4>5</vt:i4>
      </vt:variant>
      <vt:variant>
        <vt:lpwstr/>
      </vt:variant>
      <vt:variant>
        <vt:lpwstr>_Toc223745911</vt:lpwstr>
      </vt:variant>
      <vt:variant>
        <vt:i4>1441852</vt:i4>
      </vt:variant>
      <vt:variant>
        <vt:i4>14</vt:i4>
      </vt:variant>
      <vt:variant>
        <vt:i4>0</vt:i4>
      </vt:variant>
      <vt:variant>
        <vt:i4>5</vt:i4>
      </vt:variant>
      <vt:variant>
        <vt:lpwstr/>
      </vt:variant>
      <vt:variant>
        <vt:lpwstr>_Toc223745910</vt:lpwstr>
      </vt:variant>
      <vt:variant>
        <vt:i4>1507388</vt:i4>
      </vt:variant>
      <vt:variant>
        <vt:i4>8</vt:i4>
      </vt:variant>
      <vt:variant>
        <vt:i4>0</vt:i4>
      </vt:variant>
      <vt:variant>
        <vt:i4>5</vt:i4>
      </vt:variant>
      <vt:variant>
        <vt:lpwstr/>
      </vt:variant>
      <vt:variant>
        <vt:lpwstr>_Toc223745909</vt:lpwstr>
      </vt:variant>
      <vt:variant>
        <vt:i4>1507388</vt:i4>
      </vt:variant>
      <vt:variant>
        <vt:i4>2</vt:i4>
      </vt:variant>
      <vt:variant>
        <vt:i4>0</vt:i4>
      </vt:variant>
      <vt:variant>
        <vt:i4>5</vt:i4>
      </vt:variant>
      <vt:variant>
        <vt:lpwstr/>
      </vt:variant>
      <vt:variant>
        <vt:lpwstr>_Toc223745908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Skriv en bra beskrivande dokumenttitel, t ex ”Ibruktagandebesiktning, signalteknik”</dc:title>
  <dc:creator>hedker01</dc:creator>
  <cp:lastModifiedBy>friand01</cp:lastModifiedBy>
  <cp:revision>2</cp:revision>
  <cp:lastPrinted>2008-02-18T08:17:00Z</cp:lastPrinted>
  <dcterms:created xsi:type="dcterms:W3CDTF">2012-09-27T09:06:00Z</dcterms:created>
  <dcterms:modified xsi:type="dcterms:W3CDTF">2012-09-27T09:06:00Z</dcterms:modified>
</cp:coreProperties>
</file>